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BE45" w14:textId="7B412C42" w:rsidR="00D17808" w:rsidRDefault="00853C78" w:rsidP="003323C0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49D7E" wp14:editId="382D7943">
                <wp:simplePos x="0" y="0"/>
                <wp:positionH relativeFrom="column">
                  <wp:posOffset>6169280</wp:posOffset>
                </wp:positionH>
                <wp:positionV relativeFrom="paragraph">
                  <wp:posOffset>-1539464</wp:posOffset>
                </wp:positionV>
                <wp:extent cx="15846" cy="9630803"/>
                <wp:effectExtent l="0" t="0" r="22860" b="2794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6" cy="963080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48E47" id="Conector re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75pt,-121.2pt" to="487pt,6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D3669" wp14:editId="735E9F9A">
                <wp:simplePos x="0" y="0"/>
                <wp:positionH relativeFrom="column">
                  <wp:posOffset>-773956</wp:posOffset>
                </wp:positionH>
                <wp:positionV relativeFrom="paragraph">
                  <wp:posOffset>-1538065</wp:posOffset>
                </wp:positionV>
                <wp:extent cx="24825" cy="9648190"/>
                <wp:effectExtent l="0" t="0" r="32385" b="2921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5" cy="96481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19075" id="Conector reto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95pt,-121.1pt" to="-59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5221BE46" w14:textId="5193C406" w:rsidR="00D17808" w:rsidRPr="00D57EC1" w:rsidRDefault="00D17808" w:rsidP="003323C0">
      <w:pPr>
        <w:ind w:left="-964" w:right="282"/>
        <w:rPr>
          <w:sz w:val="24"/>
          <w:szCs w:val="24"/>
        </w:rPr>
      </w:pPr>
    </w:p>
    <w:p w14:paraId="30DF9953" w14:textId="677A351A" w:rsidR="00835346" w:rsidRDefault="00835346" w:rsidP="003323C0">
      <w:pPr>
        <w:ind w:left="-794" w:right="282"/>
        <w:rPr>
          <w:noProof/>
        </w:rPr>
      </w:pPr>
      <w:r>
        <w:fldChar w:fldCharType="begin"/>
      </w:r>
      <w:r>
        <w:instrText xml:space="preserve"> INDEX \c "1" \z "1046" </w:instrText>
      </w:r>
      <w:r>
        <w:fldChar w:fldCharType="separate"/>
      </w:r>
    </w:p>
    <w:p w14:paraId="586A70DD" w14:textId="77777777" w:rsidR="00835346" w:rsidRDefault="00835346" w:rsidP="003323C0">
      <w:pPr>
        <w:ind w:left="-794" w:right="282"/>
        <w:rPr>
          <w:noProof/>
        </w:rPr>
        <w:sectPr w:rsidR="00835346" w:rsidSect="006709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4" w:bottom="1418" w:left="1701" w:header="482" w:footer="283" w:gutter="0"/>
          <w:cols w:space="720"/>
          <w:titlePg/>
          <w:docGrid w:linePitch="360"/>
        </w:sectPr>
      </w:pPr>
    </w:p>
    <w:p w14:paraId="49622F8F" w14:textId="512DCA95" w:rsidR="0089323A" w:rsidRDefault="00835346" w:rsidP="003323C0">
      <w:pPr>
        <w:ind w:left="-794" w:right="282"/>
        <w:rPr>
          <w:noProof/>
        </w:rPr>
      </w:pPr>
      <w:r>
        <w:fldChar w:fldCharType="end"/>
      </w:r>
      <w:r w:rsidR="0089323A">
        <w:fldChar w:fldCharType="begin"/>
      </w:r>
      <w:r w:rsidR="0089323A">
        <w:instrText xml:space="preserve"> TOC \o "1-3" \n \p " " \h \z \t "Estilo1;1" </w:instrText>
      </w:r>
      <w:r w:rsidR="0089323A">
        <w:fldChar w:fldCharType="separate"/>
      </w:r>
    </w:p>
    <w:p w14:paraId="56C757F1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65" w:history="1">
        <w:r w:rsidR="0089323A" w:rsidRPr="00461036">
          <w:rPr>
            <w:rStyle w:val="Hyperlink"/>
          </w:rPr>
          <w:t>I.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INTRODUÇÃO</w:t>
        </w:r>
      </w:hyperlink>
    </w:p>
    <w:p w14:paraId="38858DF8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66" w:history="1">
        <w:r w:rsidR="0089323A" w:rsidRPr="00461036">
          <w:rPr>
            <w:rStyle w:val="Hyperlink"/>
          </w:rPr>
          <w:t>II.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HISTÓRICO</w:t>
        </w:r>
      </w:hyperlink>
    </w:p>
    <w:p w14:paraId="76A43FA1" w14:textId="77777777" w:rsidR="0089323A" w:rsidRP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67" w:history="1">
        <w:r w:rsidR="0089323A" w:rsidRPr="0089323A">
          <w:rPr>
            <w:rStyle w:val="Hyperlink"/>
          </w:rPr>
          <w:t>III.</w:t>
        </w:r>
        <w:r w:rsidR="0089323A" w:rsidRPr="0089323A">
          <w:rPr>
            <w:rFonts w:asciiTheme="minorHAnsi" w:hAnsiTheme="minorHAnsi" w:cstheme="minorBidi"/>
          </w:rPr>
          <w:tab/>
        </w:r>
        <w:r w:rsidR="0089323A" w:rsidRPr="0089323A">
          <w:rPr>
            <w:rStyle w:val="Hyperlink"/>
          </w:rPr>
          <w:t>CARACTERIZAÇÃO DA UNIDADE ESPECIAL</w:t>
        </w:r>
      </w:hyperlink>
    </w:p>
    <w:p w14:paraId="1629E9D8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68" w:history="1">
        <w:r w:rsidR="0089323A" w:rsidRPr="00461036">
          <w:rPr>
            <w:rStyle w:val="Hyperlink"/>
          </w:rPr>
          <w:t>IV.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DIAGNÓSTICO</w:t>
        </w:r>
      </w:hyperlink>
    </w:p>
    <w:p w14:paraId="60FCBBBD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69" w:history="1">
        <w:r w:rsidR="0089323A" w:rsidRPr="00461036">
          <w:rPr>
            <w:rStyle w:val="Hyperlink"/>
          </w:rPr>
          <w:t>V.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EXPECTATIVAS E INTENÇÕES FUTURAS</w:t>
        </w:r>
      </w:hyperlink>
    </w:p>
    <w:p w14:paraId="5ABB2B4F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70" w:history="1">
        <w:r w:rsidR="0089323A" w:rsidRPr="00461036">
          <w:rPr>
            <w:rStyle w:val="Hyperlink"/>
          </w:rPr>
          <w:t>VI.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PROPOSTA - USO E OCUPAÇÃO DO SOLO</w:t>
        </w:r>
      </w:hyperlink>
    </w:p>
    <w:p w14:paraId="597953E2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71" w:history="1">
        <w:r w:rsidR="0089323A" w:rsidRPr="00461036">
          <w:rPr>
            <w:rStyle w:val="Hyperlink"/>
          </w:rPr>
          <w:t>VII.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PROPOSTA - SISTEMAS URBANOS</w:t>
        </w:r>
      </w:hyperlink>
    </w:p>
    <w:p w14:paraId="1E93EB4E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72" w:history="1">
        <w:r w:rsidR="0089323A" w:rsidRPr="00461036">
          <w:rPr>
            <w:rStyle w:val="Hyperlink"/>
          </w:rPr>
          <w:t>VIII.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LEGISLAÇÃO</w:t>
        </w:r>
      </w:hyperlink>
    </w:p>
    <w:p w14:paraId="2BB6DFE3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73" w:history="1">
        <w:r w:rsidR="0089323A" w:rsidRPr="00461036">
          <w:rPr>
            <w:rStyle w:val="Hyperlink"/>
          </w:rPr>
          <w:t>IX.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BIBLIOGRAFIA</w:t>
        </w:r>
      </w:hyperlink>
    </w:p>
    <w:p w14:paraId="21B7C50F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74" w:history="1">
        <w:r w:rsidR="0089323A" w:rsidRPr="00461036">
          <w:rPr>
            <w:rStyle w:val="Hyperlink"/>
          </w:rPr>
          <w:t>X.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EQUIPE TÉCNICA</w:t>
        </w:r>
      </w:hyperlink>
    </w:p>
    <w:p w14:paraId="220F8FC4" w14:textId="77777777" w:rsidR="0089323A" w:rsidRDefault="000A3165" w:rsidP="003323C0">
      <w:pPr>
        <w:pStyle w:val="Sumrio1"/>
        <w:rPr>
          <w:rFonts w:asciiTheme="minorHAnsi" w:hAnsiTheme="minorHAnsi" w:cstheme="minorBidi"/>
        </w:rPr>
      </w:pPr>
      <w:hyperlink w:anchor="_Toc107322375" w:history="1">
        <w:r w:rsidR="0089323A" w:rsidRPr="00461036">
          <w:rPr>
            <w:rStyle w:val="Hyperlink"/>
          </w:rPr>
          <w:t>XI.</w:t>
        </w:r>
        <w:r w:rsidR="0089323A">
          <w:rPr>
            <w:rFonts w:asciiTheme="minorHAnsi" w:hAnsiTheme="minorHAnsi" w:cstheme="minorBidi"/>
          </w:rPr>
          <w:tab/>
        </w:r>
        <w:r w:rsidR="0089323A" w:rsidRPr="00461036">
          <w:rPr>
            <w:rStyle w:val="Hyperlink"/>
          </w:rPr>
          <w:t>EQUIPE SUPERVISÃO</w:t>
        </w:r>
      </w:hyperlink>
    </w:p>
    <w:p w14:paraId="5221BE4E" w14:textId="4965B8B9" w:rsidR="00EB1EAC" w:rsidRDefault="0089323A" w:rsidP="003323C0">
      <w:pPr>
        <w:ind w:left="-794" w:right="282"/>
      </w:pPr>
      <w:r>
        <w:fldChar w:fldCharType="end"/>
      </w:r>
    </w:p>
    <w:p w14:paraId="5221BE4F" w14:textId="03D43F62" w:rsidR="00EB1EAC" w:rsidRDefault="00EB1EAC" w:rsidP="003323C0">
      <w:pPr>
        <w:ind w:left="-1134" w:right="282"/>
      </w:pPr>
    </w:p>
    <w:p w14:paraId="6BA04F8D" w14:textId="30B77BE6" w:rsidR="00835346" w:rsidRDefault="00835346" w:rsidP="003323C0">
      <w:r>
        <w:br w:type="page"/>
      </w:r>
    </w:p>
    <w:p w14:paraId="2E200357" w14:textId="77777777" w:rsidR="00F5035A" w:rsidRDefault="00F5035A" w:rsidP="00F5035A">
      <w:pPr>
        <w:pStyle w:val="NormalWeb"/>
        <w:numPr>
          <w:ilvl w:val="0"/>
          <w:numId w:val="7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b/>
          <w:sz w:val="22"/>
          <w:szCs w:val="22"/>
        </w:rPr>
        <w:lastRenderedPageBreak/>
        <w:t>INTRODUÇÃO</w:t>
      </w:r>
      <w:r w:rsidRPr="00FD3051">
        <w:rPr>
          <w:rFonts w:asciiTheme="minorHAnsi" w:hAnsiTheme="minorHAnsi" w:cstheme="minorHAnsi"/>
          <w:sz w:val="22"/>
          <w:szCs w:val="22"/>
        </w:rPr>
        <w:t xml:space="preserve"> - Deve esclarecer o objetivo e as justificativas para a elaboração do Plano de Ocupação. </w:t>
      </w:r>
    </w:p>
    <w:p w14:paraId="1D2CF1C1" w14:textId="77777777" w:rsidR="00F5035A" w:rsidRDefault="00F5035A" w:rsidP="00F5035A">
      <w:pPr>
        <w:pStyle w:val="Ttulo2"/>
        <w:tabs>
          <w:tab w:val="left" w:pos="1276"/>
        </w:tabs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4891">
        <w:rPr>
          <w:color w:val="auto"/>
          <w:sz w:val="24"/>
          <w:szCs w:val="24"/>
        </w:rPr>
        <w:t xml:space="preserve">I.1. </w:t>
      </w:r>
      <w:r w:rsidRPr="009E3DE7">
        <w:rPr>
          <w:rFonts w:asciiTheme="minorHAnsi" w:hAnsiTheme="minorHAnsi" w:cstheme="minorHAnsi"/>
          <w:color w:val="000000" w:themeColor="text1"/>
          <w:sz w:val="22"/>
          <w:szCs w:val="22"/>
        </w:rPr>
        <w:t>CROQUI DE LOCALIZAÇÃO</w:t>
      </w:r>
      <w:r>
        <w:rPr>
          <w:b/>
          <w:color w:val="auto"/>
          <w:sz w:val="24"/>
          <w:szCs w:val="24"/>
        </w:rPr>
        <w:t xml:space="preserve"> - </w:t>
      </w: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Devem constar croquis com a localização da Unidade Especial em relação ao Distrito Federal e em relação à Região Administrativa, com indicação da poligonal de abrangência do Plano de Ocupação</w:t>
      </w:r>
    </w:p>
    <w:p w14:paraId="60434816" w14:textId="77777777" w:rsidR="00F5035A" w:rsidRDefault="00F5035A" w:rsidP="00F5035A">
      <w:pPr>
        <w:pStyle w:val="Ttulo2"/>
        <w:tabs>
          <w:tab w:val="left" w:pos="1276"/>
        </w:tabs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315F11" w14:textId="17957AB9" w:rsidR="00F5035A" w:rsidRDefault="00F5035A" w:rsidP="00F5035A">
      <w:pPr>
        <w:pStyle w:val="Ttulo2"/>
        <w:tabs>
          <w:tab w:val="left" w:pos="1276"/>
        </w:tabs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I.2.  QUADRO DE CAMINHAMENTO DO PERÍMETRO -  A poligonal da Unidade Especial deve ser apresentada na forma do quadro abaixo</w:t>
      </w:r>
      <w:r w:rsidR="001B2144">
        <w:rPr>
          <w:rFonts w:asciiTheme="minorHAnsi" w:hAnsiTheme="minorHAnsi" w:cstheme="minorHAnsi"/>
          <w:color w:val="000000" w:themeColor="text1"/>
          <w:sz w:val="22"/>
          <w:szCs w:val="22"/>
        </w:rPr>
        <w:t>, a partir do levantamento topográfico georeferenciado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118D84E" w14:textId="77777777" w:rsidR="00F5035A" w:rsidRPr="001852DF" w:rsidRDefault="00F5035A" w:rsidP="00F5035A">
      <w:pPr>
        <w:ind w:right="-285"/>
      </w:pPr>
    </w:p>
    <w:tbl>
      <w:tblPr>
        <w:tblStyle w:val="Tabelacomgrade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2835"/>
        <w:gridCol w:w="1559"/>
        <w:gridCol w:w="1418"/>
      </w:tblGrid>
      <w:tr w:rsidR="00F5035A" w14:paraId="17CF8BAE" w14:textId="77777777" w:rsidTr="00E543EF">
        <w:tc>
          <w:tcPr>
            <w:tcW w:w="1134" w:type="dxa"/>
          </w:tcPr>
          <w:p w14:paraId="412F0CF7" w14:textId="77777777" w:rsidR="00F5035A" w:rsidRPr="00303D02" w:rsidRDefault="00F5035A" w:rsidP="00E543EF">
            <w:pPr>
              <w:ind w:right="-285"/>
              <w:rPr>
                <w:b/>
                <w:sz w:val="28"/>
                <w:szCs w:val="28"/>
              </w:rPr>
            </w:pPr>
            <w:r w:rsidRPr="00303D02">
              <w:rPr>
                <w:b/>
                <w:sz w:val="28"/>
                <w:szCs w:val="28"/>
              </w:rPr>
              <w:t>SEDUH</w:t>
            </w:r>
          </w:p>
        </w:tc>
        <w:tc>
          <w:tcPr>
            <w:tcW w:w="7655" w:type="dxa"/>
            <w:gridSpan w:val="5"/>
          </w:tcPr>
          <w:p w14:paraId="45113766" w14:textId="77777777" w:rsidR="00F5035A" w:rsidRPr="00303D02" w:rsidRDefault="00F5035A" w:rsidP="00E543EF">
            <w:pPr>
              <w:ind w:right="-285"/>
              <w:jc w:val="center"/>
              <w:rPr>
                <w:b/>
                <w:sz w:val="28"/>
                <w:szCs w:val="28"/>
              </w:rPr>
            </w:pPr>
            <w:r w:rsidRPr="00303D02">
              <w:rPr>
                <w:b/>
                <w:sz w:val="28"/>
                <w:szCs w:val="28"/>
              </w:rPr>
              <w:t>QUADRO DE CAMINHAMENTO DO PERÍMETRO</w:t>
            </w:r>
          </w:p>
          <w:p w14:paraId="40870B76" w14:textId="77777777" w:rsidR="00F5035A" w:rsidRPr="001535F4" w:rsidRDefault="00F5035A" w:rsidP="00E543EF">
            <w:pPr>
              <w:ind w:right="-285"/>
              <w:jc w:val="center"/>
              <w:rPr>
                <w:sz w:val="24"/>
                <w:szCs w:val="24"/>
              </w:rPr>
            </w:pPr>
            <w:r w:rsidRPr="001535F4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</w:t>
            </w:r>
            <w:r w:rsidRPr="001535F4">
              <w:rPr>
                <w:sz w:val="24"/>
                <w:szCs w:val="24"/>
              </w:rPr>
              <w:t>:</w:t>
            </w:r>
          </w:p>
        </w:tc>
      </w:tr>
      <w:tr w:rsidR="00F5035A" w14:paraId="55AF211B" w14:textId="77777777" w:rsidTr="00E543EF">
        <w:tc>
          <w:tcPr>
            <w:tcW w:w="1134" w:type="dxa"/>
            <w:vMerge w:val="restart"/>
            <w:vAlign w:val="center"/>
          </w:tcPr>
          <w:p w14:paraId="102E5593" w14:textId="77777777" w:rsidR="00F5035A" w:rsidRPr="00303D02" w:rsidRDefault="00F5035A" w:rsidP="00E543EF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PONTOS</w:t>
            </w:r>
          </w:p>
        </w:tc>
        <w:tc>
          <w:tcPr>
            <w:tcW w:w="1843" w:type="dxa"/>
            <w:gridSpan w:val="2"/>
          </w:tcPr>
          <w:p w14:paraId="5C95A731" w14:textId="77777777" w:rsidR="00F5035A" w:rsidRPr="00303D02" w:rsidRDefault="00F5035A" w:rsidP="00E543EF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COORDENADAS</w:t>
            </w:r>
          </w:p>
        </w:tc>
        <w:tc>
          <w:tcPr>
            <w:tcW w:w="2835" w:type="dxa"/>
            <w:vMerge w:val="restart"/>
            <w:vAlign w:val="center"/>
          </w:tcPr>
          <w:p w14:paraId="743BE4E1" w14:textId="77777777" w:rsidR="00F5035A" w:rsidRPr="00303D02" w:rsidRDefault="00F5035A" w:rsidP="00E543EF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DISTÂNCIAS TOPOGRÁFICAS (m)</w:t>
            </w:r>
          </w:p>
        </w:tc>
        <w:tc>
          <w:tcPr>
            <w:tcW w:w="1559" w:type="dxa"/>
            <w:vMerge w:val="restart"/>
            <w:vAlign w:val="center"/>
          </w:tcPr>
          <w:p w14:paraId="38C88306" w14:textId="77777777" w:rsidR="00F5035A" w:rsidRPr="00303D02" w:rsidRDefault="00F5035A" w:rsidP="00E543EF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AZIMUTES (UTM)</w:t>
            </w:r>
          </w:p>
        </w:tc>
        <w:tc>
          <w:tcPr>
            <w:tcW w:w="1418" w:type="dxa"/>
            <w:vMerge w:val="restart"/>
            <w:vAlign w:val="center"/>
          </w:tcPr>
          <w:p w14:paraId="7F575D9C" w14:textId="77777777" w:rsidR="00F5035A" w:rsidRPr="00303D02" w:rsidRDefault="00F5035A" w:rsidP="00E543EF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OBSERVAÇÕES</w:t>
            </w:r>
          </w:p>
        </w:tc>
      </w:tr>
      <w:tr w:rsidR="00F5035A" w14:paraId="673A3516" w14:textId="77777777" w:rsidTr="00E543EF">
        <w:tc>
          <w:tcPr>
            <w:tcW w:w="1134" w:type="dxa"/>
            <w:vMerge/>
          </w:tcPr>
          <w:p w14:paraId="3A95F754" w14:textId="77777777" w:rsidR="00F5035A" w:rsidRDefault="00F5035A" w:rsidP="00E543EF">
            <w:pPr>
              <w:ind w:right="-285"/>
            </w:pPr>
          </w:p>
        </w:tc>
        <w:tc>
          <w:tcPr>
            <w:tcW w:w="851" w:type="dxa"/>
            <w:vAlign w:val="center"/>
          </w:tcPr>
          <w:p w14:paraId="263E2849" w14:textId="77777777" w:rsidR="00F5035A" w:rsidRPr="001535F4" w:rsidRDefault="00F5035A" w:rsidP="00E543EF">
            <w:pPr>
              <w:ind w:right="-285"/>
              <w:jc w:val="center"/>
              <w:rPr>
                <w:b/>
              </w:rPr>
            </w:pPr>
            <w:r w:rsidRPr="001535F4">
              <w:rPr>
                <w:b/>
              </w:rPr>
              <w:t>N</w:t>
            </w:r>
          </w:p>
        </w:tc>
        <w:tc>
          <w:tcPr>
            <w:tcW w:w="992" w:type="dxa"/>
            <w:vAlign w:val="center"/>
          </w:tcPr>
          <w:p w14:paraId="399C3909" w14:textId="77777777" w:rsidR="00F5035A" w:rsidRPr="001535F4" w:rsidRDefault="00F5035A" w:rsidP="00E543EF">
            <w:pPr>
              <w:ind w:right="-285"/>
              <w:jc w:val="center"/>
              <w:rPr>
                <w:b/>
              </w:rPr>
            </w:pPr>
            <w:r w:rsidRPr="001535F4">
              <w:rPr>
                <w:b/>
              </w:rPr>
              <w:t>E</w:t>
            </w:r>
          </w:p>
        </w:tc>
        <w:tc>
          <w:tcPr>
            <w:tcW w:w="2835" w:type="dxa"/>
            <w:vMerge/>
          </w:tcPr>
          <w:p w14:paraId="3944D0CE" w14:textId="77777777" w:rsidR="00F5035A" w:rsidRDefault="00F5035A" w:rsidP="00E543EF">
            <w:pPr>
              <w:ind w:right="-285"/>
            </w:pPr>
          </w:p>
        </w:tc>
        <w:tc>
          <w:tcPr>
            <w:tcW w:w="1559" w:type="dxa"/>
            <w:vMerge/>
          </w:tcPr>
          <w:p w14:paraId="200B5411" w14:textId="77777777" w:rsidR="00F5035A" w:rsidRDefault="00F5035A" w:rsidP="00E543EF">
            <w:pPr>
              <w:ind w:right="-285"/>
            </w:pPr>
          </w:p>
        </w:tc>
        <w:tc>
          <w:tcPr>
            <w:tcW w:w="1418" w:type="dxa"/>
            <w:vMerge/>
          </w:tcPr>
          <w:p w14:paraId="6DA4D2DC" w14:textId="77777777" w:rsidR="00F5035A" w:rsidRDefault="00F5035A" w:rsidP="00E543EF">
            <w:pPr>
              <w:ind w:right="-285"/>
            </w:pPr>
          </w:p>
        </w:tc>
      </w:tr>
      <w:tr w:rsidR="00F5035A" w14:paraId="728CB190" w14:textId="77777777" w:rsidTr="00E543EF">
        <w:tc>
          <w:tcPr>
            <w:tcW w:w="1134" w:type="dxa"/>
          </w:tcPr>
          <w:p w14:paraId="3F136DE0" w14:textId="77777777" w:rsidR="00F5035A" w:rsidRDefault="00F5035A" w:rsidP="00E543EF">
            <w:pPr>
              <w:ind w:right="-285"/>
            </w:pPr>
          </w:p>
        </w:tc>
        <w:tc>
          <w:tcPr>
            <w:tcW w:w="851" w:type="dxa"/>
          </w:tcPr>
          <w:p w14:paraId="676AFEE4" w14:textId="77777777" w:rsidR="00F5035A" w:rsidRDefault="00F5035A" w:rsidP="00E543EF">
            <w:pPr>
              <w:ind w:right="-285"/>
            </w:pPr>
          </w:p>
        </w:tc>
        <w:tc>
          <w:tcPr>
            <w:tcW w:w="992" w:type="dxa"/>
          </w:tcPr>
          <w:p w14:paraId="0EC16CD6" w14:textId="77777777" w:rsidR="00F5035A" w:rsidRDefault="00F5035A" w:rsidP="00E543EF">
            <w:pPr>
              <w:ind w:right="-285"/>
            </w:pPr>
          </w:p>
        </w:tc>
        <w:tc>
          <w:tcPr>
            <w:tcW w:w="2835" w:type="dxa"/>
          </w:tcPr>
          <w:p w14:paraId="2D7918D2" w14:textId="77777777" w:rsidR="00F5035A" w:rsidRDefault="00F5035A" w:rsidP="00E543EF">
            <w:pPr>
              <w:ind w:right="-285"/>
            </w:pPr>
          </w:p>
        </w:tc>
        <w:tc>
          <w:tcPr>
            <w:tcW w:w="1559" w:type="dxa"/>
          </w:tcPr>
          <w:p w14:paraId="19BA0A48" w14:textId="77777777" w:rsidR="00F5035A" w:rsidRDefault="00F5035A" w:rsidP="00E543EF">
            <w:pPr>
              <w:ind w:right="-285"/>
            </w:pPr>
          </w:p>
        </w:tc>
        <w:tc>
          <w:tcPr>
            <w:tcW w:w="1418" w:type="dxa"/>
            <w:vMerge w:val="restart"/>
          </w:tcPr>
          <w:p w14:paraId="11292568" w14:textId="77777777" w:rsidR="00F5035A" w:rsidRDefault="00F5035A" w:rsidP="00E543EF">
            <w:pPr>
              <w:ind w:right="-285"/>
            </w:pPr>
          </w:p>
        </w:tc>
      </w:tr>
      <w:tr w:rsidR="00F5035A" w14:paraId="74409DF5" w14:textId="77777777" w:rsidTr="00E543EF">
        <w:tc>
          <w:tcPr>
            <w:tcW w:w="1134" w:type="dxa"/>
          </w:tcPr>
          <w:p w14:paraId="1A84D6A7" w14:textId="77777777" w:rsidR="00F5035A" w:rsidRDefault="00F5035A" w:rsidP="00E543EF">
            <w:pPr>
              <w:ind w:right="-285"/>
            </w:pPr>
          </w:p>
        </w:tc>
        <w:tc>
          <w:tcPr>
            <w:tcW w:w="851" w:type="dxa"/>
          </w:tcPr>
          <w:p w14:paraId="752B8986" w14:textId="77777777" w:rsidR="00F5035A" w:rsidRDefault="00F5035A" w:rsidP="00E543EF">
            <w:pPr>
              <w:ind w:right="-285"/>
            </w:pPr>
          </w:p>
        </w:tc>
        <w:tc>
          <w:tcPr>
            <w:tcW w:w="992" w:type="dxa"/>
          </w:tcPr>
          <w:p w14:paraId="2247D71D" w14:textId="77777777" w:rsidR="00F5035A" w:rsidRDefault="00F5035A" w:rsidP="00E543EF">
            <w:pPr>
              <w:ind w:right="-285"/>
            </w:pPr>
          </w:p>
        </w:tc>
        <w:tc>
          <w:tcPr>
            <w:tcW w:w="2835" w:type="dxa"/>
          </w:tcPr>
          <w:p w14:paraId="391429B6" w14:textId="77777777" w:rsidR="00F5035A" w:rsidRDefault="00F5035A" w:rsidP="00E543EF">
            <w:pPr>
              <w:ind w:right="-285"/>
            </w:pPr>
          </w:p>
        </w:tc>
        <w:tc>
          <w:tcPr>
            <w:tcW w:w="1559" w:type="dxa"/>
          </w:tcPr>
          <w:p w14:paraId="5590EB1B" w14:textId="77777777" w:rsidR="00F5035A" w:rsidRDefault="00F5035A" w:rsidP="00E543EF">
            <w:pPr>
              <w:ind w:right="-285"/>
            </w:pPr>
          </w:p>
        </w:tc>
        <w:tc>
          <w:tcPr>
            <w:tcW w:w="1418" w:type="dxa"/>
            <w:vMerge/>
          </w:tcPr>
          <w:p w14:paraId="3398494B" w14:textId="77777777" w:rsidR="00F5035A" w:rsidRDefault="00F5035A" w:rsidP="00E543EF">
            <w:pPr>
              <w:ind w:right="-285"/>
            </w:pPr>
          </w:p>
        </w:tc>
      </w:tr>
      <w:tr w:rsidR="00F5035A" w14:paraId="0B4312C5" w14:textId="77777777" w:rsidTr="00E543EF">
        <w:tc>
          <w:tcPr>
            <w:tcW w:w="1134" w:type="dxa"/>
          </w:tcPr>
          <w:p w14:paraId="6DF8A66E" w14:textId="77777777" w:rsidR="00F5035A" w:rsidRDefault="00F5035A" w:rsidP="00E543EF">
            <w:pPr>
              <w:ind w:right="-285"/>
            </w:pPr>
          </w:p>
        </w:tc>
        <w:tc>
          <w:tcPr>
            <w:tcW w:w="851" w:type="dxa"/>
          </w:tcPr>
          <w:p w14:paraId="7715AF7C" w14:textId="77777777" w:rsidR="00F5035A" w:rsidRDefault="00F5035A" w:rsidP="00E543EF">
            <w:pPr>
              <w:ind w:right="-285"/>
            </w:pPr>
          </w:p>
        </w:tc>
        <w:tc>
          <w:tcPr>
            <w:tcW w:w="992" w:type="dxa"/>
          </w:tcPr>
          <w:p w14:paraId="15FA2D0C" w14:textId="77777777" w:rsidR="00F5035A" w:rsidRDefault="00F5035A" w:rsidP="00E543EF">
            <w:pPr>
              <w:ind w:right="-285"/>
            </w:pPr>
          </w:p>
        </w:tc>
        <w:tc>
          <w:tcPr>
            <w:tcW w:w="2835" w:type="dxa"/>
          </w:tcPr>
          <w:p w14:paraId="399EE8B8" w14:textId="77777777" w:rsidR="00F5035A" w:rsidRDefault="00F5035A" w:rsidP="00E543EF">
            <w:pPr>
              <w:ind w:right="-285"/>
            </w:pPr>
          </w:p>
        </w:tc>
        <w:tc>
          <w:tcPr>
            <w:tcW w:w="1559" w:type="dxa"/>
          </w:tcPr>
          <w:p w14:paraId="2052C000" w14:textId="77777777" w:rsidR="00F5035A" w:rsidRDefault="00F5035A" w:rsidP="00E543EF">
            <w:pPr>
              <w:ind w:right="-285"/>
            </w:pPr>
          </w:p>
        </w:tc>
        <w:tc>
          <w:tcPr>
            <w:tcW w:w="1418" w:type="dxa"/>
            <w:vMerge/>
          </w:tcPr>
          <w:p w14:paraId="219C7BB8" w14:textId="77777777" w:rsidR="00F5035A" w:rsidRDefault="00F5035A" w:rsidP="00E543EF">
            <w:pPr>
              <w:ind w:right="-285"/>
            </w:pPr>
          </w:p>
        </w:tc>
      </w:tr>
      <w:tr w:rsidR="00F5035A" w14:paraId="7635F1C8" w14:textId="77777777" w:rsidTr="00E543EF">
        <w:tc>
          <w:tcPr>
            <w:tcW w:w="1134" w:type="dxa"/>
          </w:tcPr>
          <w:p w14:paraId="2733C9A3" w14:textId="77777777" w:rsidR="00F5035A" w:rsidRDefault="00F5035A" w:rsidP="00E543EF">
            <w:pPr>
              <w:ind w:right="-285"/>
            </w:pPr>
          </w:p>
        </w:tc>
        <w:tc>
          <w:tcPr>
            <w:tcW w:w="851" w:type="dxa"/>
          </w:tcPr>
          <w:p w14:paraId="08CB434A" w14:textId="77777777" w:rsidR="00F5035A" w:rsidRDefault="00F5035A" w:rsidP="00E543EF">
            <w:pPr>
              <w:ind w:right="-285"/>
            </w:pPr>
          </w:p>
        </w:tc>
        <w:tc>
          <w:tcPr>
            <w:tcW w:w="992" w:type="dxa"/>
          </w:tcPr>
          <w:p w14:paraId="78E135E3" w14:textId="77777777" w:rsidR="00F5035A" w:rsidRDefault="00F5035A" w:rsidP="00E543EF">
            <w:pPr>
              <w:ind w:right="-285"/>
            </w:pPr>
          </w:p>
        </w:tc>
        <w:tc>
          <w:tcPr>
            <w:tcW w:w="2835" w:type="dxa"/>
          </w:tcPr>
          <w:p w14:paraId="72DD34A8" w14:textId="77777777" w:rsidR="00F5035A" w:rsidRDefault="00F5035A" w:rsidP="00E543EF">
            <w:pPr>
              <w:ind w:right="-285"/>
            </w:pPr>
          </w:p>
        </w:tc>
        <w:tc>
          <w:tcPr>
            <w:tcW w:w="1559" w:type="dxa"/>
          </w:tcPr>
          <w:p w14:paraId="2B3A0027" w14:textId="77777777" w:rsidR="00F5035A" w:rsidRDefault="00F5035A" w:rsidP="00E543EF">
            <w:pPr>
              <w:ind w:right="-285"/>
            </w:pPr>
          </w:p>
        </w:tc>
        <w:tc>
          <w:tcPr>
            <w:tcW w:w="1418" w:type="dxa"/>
            <w:vMerge/>
          </w:tcPr>
          <w:p w14:paraId="6B249A07" w14:textId="77777777" w:rsidR="00F5035A" w:rsidRDefault="00F5035A" w:rsidP="00E543EF">
            <w:pPr>
              <w:ind w:right="-285"/>
            </w:pPr>
          </w:p>
        </w:tc>
      </w:tr>
      <w:tr w:rsidR="00F5035A" w14:paraId="3172EB98" w14:textId="77777777" w:rsidTr="00E543EF">
        <w:tc>
          <w:tcPr>
            <w:tcW w:w="1134" w:type="dxa"/>
          </w:tcPr>
          <w:p w14:paraId="0E896D96" w14:textId="77777777" w:rsidR="00F5035A" w:rsidRDefault="00F5035A" w:rsidP="00E543EF">
            <w:pPr>
              <w:ind w:right="-285"/>
            </w:pPr>
          </w:p>
        </w:tc>
        <w:tc>
          <w:tcPr>
            <w:tcW w:w="851" w:type="dxa"/>
          </w:tcPr>
          <w:p w14:paraId="493DC492" w14:textId="77777777" w:rsidR="00F5035A" w:rsidRDefault="00F5035A" w:rsidP="00E543EF">
            <w:pPr>
              <w:ind w:right="-285"/>
            </w:pPr>
          </w:p>
        </w:tc>
        <w:tc>
          <w:tcPr>
            <w:tcW w:w="992" w:type="dxa"/>
          </w:tcPr>
          <w:p w14:paraId="61AAEDE7" w14:textId="77777777" w:rsidR="00F5035A" w:rsidRDefault="00F5035A" w:rsidP="00E543EF">
            <w:pPr>
              <w:ind w:right="-285"/>
            </w:pPr>
          </w:p>
        </w:tc>
        <w:tc>
          <w:tcPr>
            <w:tcW w:w="2835" w:type="dxa"/>
          </w:tcPr>
          <w:p w14:paraId="7575A117" w14:textId="77777777" w:rsidR="00F5035A" w:rsidRDefault="00F5035A" w:rsidP="00E543EF">
            <w:pPr>
              <w:ind w:right="-285"/>
            </w:pPr>
          </w:p>
        </w:tc>
        <w:tc>
          <w:tcPr>
            <w:tcW w:w="1559" w:type="dxa"/>
          </w:tcPr>
          <w:p w14:paraId="3CB1D7F5" w14:textId="77777777" w:rsidR="00F5035A" w:rsidRDefault="00F5035A" w:rsidP="00E543EF">
            <w:pPr>
              <w:ind w:right="-285"/>
            </w:pPr>
          </w:p>
        </w:tc>
        <w:tc>
          <w:tcPr>
            <w:tcW w:w="1418" w:type="dxa"/>
            <w:vMerge/>
          </w:tcPr>
          <w:p w14:paraId="0DB69B5D" w14:textId="77777777" w:rsidR="00F5035A" w:rsidRDefault="00F5035A" w:rsidP="00E543EF">
            <w:pPr>
              <w:ind w:right="-285"/>
            </w:pPr>
          </w:p>
        </w:tc>
      </w:tr>
      <w:tr w:rsidR="00F5035A" w14:paraId="252D9BBF" w14:textId="77777777" w:rsidTr="00E543EF">
        <w:tc>
          <w:tcPr>
            <w:tcW w:w="1134" w:type="dxa"/>
          </w:tcPr>
          <w:p w14:paraId="20C4F186" w14:textId="77777777" w:rsidR="00F5035A" w:rsidRDefault="00F5035A" w:rsidP="00E543EF">
            <w:pPr>
              <w:ind w:right="-285"/>
            </w:pPr>
          </w:p>
        </w:tc>
        <w:tc>
          <w:tcPr>
            <w:tcW w:w="851" w:type="dxa"/>
          </w:tcPr>
          <w:p w14:paraId="3E726A36" w14:textId="77777777" w:rsidR="00F5035A" w:rsidRDefault="00F5035A" w:rsidP="00E543EF">
            <w:pPr>
              <w:ind w:right="-285"/>
            </w:pPr>
          </w:p>
        </w:tc>
        <w:tc>
          <w:tcPr>
            <w:tcW w:w="992" w:type="dxa"/>
          </w:tcPr>
          <w:p w14:paraId="46616CDD" w14:textId="77777777" w:rsidR="00F5035A" w:rsidRDefault="00F5035A" w:rsidP="00E543EF">
            <w:pPr>
              <w:ind w:right="-285"/>
            </w:pPr>
          </w:p>
        </w:tc>
        <w:tc>
          <w:tcPr>
            <w:tcW w:w="2835" w:type="dxa"/>
          </w:tcPr>
          <w:p w14:paraId="229A2C8F" w14:textId="77777777" w:rsidR="00F5035A" w:rsidRDefault="00F5035A" w:rsidP="00E543EF">
            <w:pPr>
              <w:ind w:right="-285"/>
            </w:pPr>
          </w:p>
        </w:tc>
        <w:tc>
          <w:tcPr>
            <w:tcW w:w="1559" w:type="dxa"/>
          </w:tcPr>
          <w:p w14:paraId="0FAC2E5D" w14:textId="77777777" w:rsidR="00F5035A" w:rsidRDefault="00F5035A" w:rsidP="00E543EF">
            <w:pPr>
              <w:ind w:right="-285"/>
            </w:pPr>
          </w:p>
        </w:tc>
        <w:tc>
          <w:tcPr>
            <w:tcW w:w="1418" w:type="dxa"/>
            <w:vMerge/>
          </w:tcPr>
          <w:p w14:paraId="5B7B530A" w14:textId="77777777" w:rsidR="00F5035A" w:rsidRDefault="00F5035A" w:rsidP="00E543EF">
            <w:pPr>
              <w:ind w:right="-285"/>
            </w:pPr>
          </w:p>
        </w:tc>
      </w:tr>
      <w:tr w:rsidR="00F5035A" w14:paraId="491AEE57" w14:textId="77777777" w:rsidTr="00E543EF">
        <w:tc>
          <w:tcPr>
            <w:tcW w:w="1134" w:type="dxa"/>
          </w:tcPr>
          <w:p w14:paraId="61BCC48D" w14:textId="77777777" w:rsidR="00F5035A" w:rsidRDefault="00F5035A" w:rsidP="00E543EF">
            <w:pPr>
              <w:ind w:right="-285"/>
            </w:pPr>
          </w:p>
        </w:tc>
        <w:tc>
          <w:tcPr>
            <w:tcW w:w="851" w:type="dxa"/>
          </w:tcPr>
          <w:p w14:paraId="21CD5115" w14:textId="77777777" w:rsidR="00F5035A" w:rsidRDefault="00F5035A" w:rsidP="00E543EF">
            <w:pPr>
              <w:ind w:right="-285"/>
            </w:pPr>
          </w:p>
        </w:tc>
        <w:tc>
          <w:tcPr>
            <w:tcW w:w="992" w:type="dxa"/>
          </w:tcPr>
          <w:p w14:paraId="5CAC4FC5" w14:textId="77777777" w:rsidR="00F5035A" w:rsidRDefault="00F5035A" w:rsidP="00E543EF">
            <w:pPr>
              <w:ind w:right="-285"/>
            </w:pPr>
          </w:p>
        </w:tc>
        <w:tc>
          <w:tcPr>
            <w:tcW w:w="2835" w:type="dxa"/>
          </w:tcPr>
          <w:p w14:paraId="597D1ACC" w14:textId="77777777" w:rsidR="00F5035A" w:rsidRDefault="00F5035A" w:rsidP="00E543EF">
            <w:pPr>
              <w:ind w:right="-285"/>
            </w:pPr>
          </w:p>
        </w:tc>
        <w:tc>
          <w:tcPr>
            <w:tcW w:w="1559" w:type="dxa"/>
          </w:tcPr>
          <w:p w14:paraId="2F79E2F8" w14:textId="77777777" w:rsidR="00F5035A" w:rsidRDefault="00F5035A" w:rsidP="00E543EF">
            <w:pPr>
              <w:ind w:right="-285"/>
            </w:pPr>
          </w:p>
        </w:tc>
        <w:tc>
          <w:tcPr>
            <w:tcW w:w="1418" w:type="dxa"/>
            <w:vMerge/>
          </w:tcPr>
          <w:p w14:paraId="72051C48" w14:textId="77777777" w:rsidR="00F5035A" w:rsidRDefault="00F5035A" w:rsidP="00E543EF">
            <w:pPr>
              <w:ind w:right="-285"/>
            </w:pPr>
          </w:p>
        </w:tc>
      </w:tr>
    </w:tbl>
    <w:p w14:paraId="293666EF" w14:textId="77777777" w:rsidR="00F5035A" w:rsidRPr="001852DF" w:rsidRDefault="00F5035A" w:rsidP="00F5035A">
      <w:pPr>
        <w:ind w:right="-285"/>
      </w:pPr>
    </w:p>
    <w:p w14:paraId="2717A4CF" w14:textId="77777777" w:rsidR="00F5035A" w:rsidRPr="00102DEE" w:rsidRDefault="00F5035A" w:rsidP="00F5035A">
      <w:pPr>
        <w:ind w:right="-285"/>
      </w:pPr>
    </w:p>
    <w:p w14:paraId="511A65B3" w14:textId="77777777" w:rsidR="00F5035A" w:rsidRPr="00102DEE" w:rsidRDefault="00F5035A" w:rsidP="00F5035A">
      <w:pPr>
        <w:pStyle w:val="NormalWeb"/>
        <w:numPr>
          <w:ilvl w:val="0"/>
          <w:numId w:val="7"/>
        </w:numPr>
        <w:spacing w:after="240" w:line="240" w:lineRule="auto"/>
        <w:ind w:left="567" w:right="-285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b/>
          <w:sz w:val="22"/>
          <w:szCs w:val="22"/>
        </w:rPr>
        <w:t>HISTÓRICO</w:t>
      </w:r>
      <w:r w:rsidRPr="00FD3051">
        <w:rPr>
          <w:rFonts w:asciiTheme="minorHAnsi" w:hAnsiTheme="minorHAnsi" w:cstheme="minorHAnsi"/>
          <w:sz w:val="22"/>
          <w:szCs w:val="22"/>
        </w:rPr>
        <w:t xml:space="preserve"> - Deve ser apresentado histórico da ocupação até a situação atual</w:t>
      </w: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, com identificaç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ão dos principais marcos legais e</w:t>
      </w:r>
      <w:r w:rsidRPr="009E3DE7">
        <w:rPr>
          <w:rFonts w:asciiTheme="minorHAnsi" w:hAnsiTheme="minorHAnsi" w:cstheme="minorHAnsi"/>
          <w:sz w:val="22"/>
          <w:szCs w:val="22"/>
        </w:rPr>
        <w:t xml:space="preserve"> informações sobre demandas da população.</w:t>
      </w:r>
    </w:p>
    <w:p w14:paraId="7CBC6F52" w14:textId="77777777" w:rsidR="00F5035A" w:rsidRPr="00293759" w:rsidRDefault="00F5035A" w:rsidP="00F5035A">
      <w:pPr>
        <w:pStyle w:val="NormalWeb"/>
        <w:spacing w:after="240" w:line="240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</w:p>
    <w:p w14:paraId="6407A12F" w14:textId="77777777" w:rsidR="00F5035A" w:rsidRDefault="00F5035A" w:rsidP="00F5035A">
      <w:pPr>
        <w:pStyle w:val="NormalWeb"/>
        <w:numPr>
          <w:ilvl w:val="0"/>
          <w:numId w:val="7"/>
        </w:numPr>
        <w:spacing w:line="240" w:lineRule="auto"/>
        <w:ind w:left="567" w:right="-285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b/>
          <w:sz w:val="22"/>
          <w:szCs w:val="22"/>
        </w:rPr>
        <w:t xml:space="preserve">CARACTERIZAÇÃO DA UNIDADE ESPECIAL </w:t>
      </w:r>
      <w:r w:rsidRPr="00A267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Apresentar a situação existente e as características socioeconômicas, ambientais, urbanísticas e de infraestrutura da 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rea objeto do plano de ocupação, acompanhadas de fotos e croquis.</w:t>
      </w:r>
    </w:p>
    <w:p w14:paraId="13BF86C8" w14:textId="77777777" w:rsidR="00F5035A" w:rsidRDefault="00F5035A" w:rsidP="00F5035A">
      <w:pPr>
        <w:pStyle w:val="NormalWeb"/>
        <w:tabs>
          <w:tab w:val="left" w:pos="993"/>
        </w:tabs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III.1 </w:t>
      </w:r>
      <w:r w:rsidRPr="00FD3051">
        <w:rPr>
          <w:rFonts w:asciiTheme="minorHAnsi" w:hAnsiTheme="minorHAnsi" w:cstheme="minorHAnsi"/>
          <w:sz w:val="22"/>
          <w:szCs w:val="22"/>
        </w:rPr>
        <w:t xml:space="preserve">CARACTERIZAÇÃO DA OCUPAÇÃO ATUAL - Deve constar a situação atual de uso e ocupação do solo da área, acompanhado do levantamento das edificações existentes e da abordagem de aspectos relevantes, tais como: localização, dimensões, situação fundiária, infraestrutura urbana implantada, área edificadas e não edificadas, relação entre cheios e vazios, sistema viário e usos e atividades em funcionamento. </w:t>
      </w:r>
    </w:p>
    <w:p w14:paraId="35A2600D" w14:textId="77777777" w:rsidR="00F5035A" w:rsidRDefault="00F5035A" w:rsidP="00F5035A">
      <w:pPr>
        <w:pStyle w:val="NormalWeb"/>
        <w:tabs>
          <w:tab w:val="left" w:pos="993"/>
        </w:tabs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III.2 </w:t>
      </w:r>
      <w:r w:rsidRPr="00FD3051">
        <w:rPr>
          <w:rFonts w:asciiTheme="minorHAnsi" w:hAnsiTheme="minorHAnsi" w:cstheme="minorHAnsi"/>
          <w:sz w:val="22"/>
          <w:szCs w:val="22"/>
        </w:rPr>
        <w:t xml:space="preserve">CARACTERIZAÇÃO SÓCIOECONÔMICA - Apresentar as características socioeconômicas dos usuários e funcionários, incluindo quantitativo da população (fixa e flutuante) do empreendimento, distribuição espacial, atividades econômicas, emprego e renda. </w:t>
      </w:r>
    </w:p>
    <w:p w14:paraId="314BB1CF" w14:textId="77777777" w:rsidR="00F5035A" w:rsidRDefault="00F5035A" w:rsidP="00F5035A">
      <w:pPr>
        <w:pStyle w:val="NormalWeb"/>
        <w:tabs>
          <w:tab w:val="left" w:pos="993"/>
        </w:tabs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III.3 </w:t>
      </w:r>
      <w:r w:rsidRPr="00FD3051">
        <w:rPr>
          <w:rFonts w:asciiTheme="minorHAnsi" w:hAnsiTheme="minorHAnsi" w:cstheme="minorHAnsi"/>
          <w:sz w:val="22"/>
          <w:szCs w:val="22"/>
        </w:rPr>
        <w:t>CARACTERIZAÇÃO AMBIENTAL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FD3051">
        <w:rPr>
          <w:rFonts w:asciiTheme="minorHAnsi" w:hAnsiTheme="minorHAnsi" w:cstheme="minorHAnsi"/>
          <w:sz w:val="22"/>
          <w:szCs w:val="22"/>
        </w:rPr>
        <w:t xml:space="preserve"> Identificar e delimitar as Áreas de Interesse Ambiental, descrevendo as características ambientais da área onde a Unidade Especial encontra-se inserida. </w:t>
      </w:r>
    </w:p>
    <w:p w14:paraId="3FF118EF" w14:textId="77777777" w:rsidR="00F5035A" w:rsidRPr="00A267FA" w:rsidRDefault="00F5035A" w:rsidP="00F5035A">
      <w:pPr>
        <w:pStyle w:val="NormalWeb"/>
        <w:tabs>
          <w:tab w:val="left" w:pos="993"/>
        </w:tabs>
        <w:spacing w:line="276" w:lineRule="auto"/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III.4. CARACTERIZAÇÃO URBANÍSTICA – Caracterizar o desenho urbano e o uso e a ocupação do solo da área da Unidade Especial de acordo com os seguintes documentos:</w:t>
      </w:r>
    </w:p>
    <w:p w14:paraId="1F564E49" w14:textId="77777777" w:rsidR="00F5035A" w:rsidRPr="00A267FA" w:rsidRDefault="00F5035A" w:rsidP="00F5035A">
      <w:pPr>
        <w:pStyle w:val="NormalWeb"/>
        <w:numPr>
          <w:ilvl w:val="0"/>
          <w:numId w:val="4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Plano Diretor de Ordenamento Territorial - PDOT; </w:t>
      </w:r>
    </w:p>
    <w:p w14:paraId="4D06089B" w14:textId="77777777" w:rsidR="00F5035A" w:rsidRPr="00A267FA" w:rsidRDefault="00F5035A" w:rsidP="00F5035A">
      <w:pPr>
        <w:pStyle w:val="NormalWeb"/>
        <w:numPr>
          <w:ilvl w:val="0"/>
          <w:numId w:val="4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Plano Diretor Local – PDL;</w:t>
      </w:r>
    </w:p>
    <w:p w14:paraId="7B850416" w14:textId="77777777" w:rsidR="00F5035A" w:rsidRPr="00A267FA" w:rsidRDefault="00F5035A" w:rsidP="00F5035A">
      <w:pPr>
        <w:pStyle w:val="NormalWeb"/>
        <w:numPr>
          <w:ilvl w:val="0"/>
          <w:numId w:val="4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Diretrizes Urbanísticas – DIUR/ETU;</w:t>
      </w:r>
    </w:p>
    <w:p w14:paraId="38FAC1C5" w14:textId="77777777" w:rsidR="00F5035A" w:rsidRPr="00A267FA" w:rsidRDefault="00F5035A" w:rsidP="00F5035A">
      <w:pPr>
        <w:pStyle w:val="NormalWeb"/>
        <w:numPr>
          <w:ilvl w:val="0"/>
          <w:numId w:val="4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Projetos Urbanísticos onde</w:t>
      </w: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Unidade Especial está inserida;</w:t>
      </w:r>
    </w:p>
    <w:p w14:paraId="06E86D20" w14:textId="77777777" w:rsidR="00F5035A" w:rsidRPr="00A267FA" w:rsidRDefault="00F5035A" w:rsidP="00F5035A">
      <w:pPr>
        <w:pStyle w:val="NormalWeb"/>
        <w:numPr>
          <w:ilvl w:val="0"/>
          <w:numId w:val="4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Lei de Uso e Ocupação do Solo – LUOS.</w:t>
      </w:r>
    </w:p>
    <w:p w14:paraId="1DAF0DD7" w14:textId="77777777" w:rsidR="00F5035A" w:rsidRDefault="00F5035A" w:rsidP="00F5035A">
      <w:pPr>
        <w:pStyle w:val="NormalWeb"/>
        <w:tabs>
          <w:tab w:val="left" w:pos="993"/>
        </w:tabs>
        <w:spacing w:after="0" w:line="276" w:lineRule="auto"/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B2A0D5" w14:textId="77777777" w:rsidR="00F5035A" w:rsidRDefault="00F5035A" w:rsidP="00F5035A">
      <w:pPr>
        <w:pStyle w:val="NormalWeb"/>
        <w:tabs>
          <w:tab w:val="left" w:pos="993"/>
        </w:tabs>
        <w:spacing w:after="0" w:line="276" w:lineRule="auto"/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III.5. CONSULTAS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ÀS CONCESSIONÁRIAS E DEMAIS ÓRGÃOS E ENTIDADES - Apresentar as consultas encaminhadas às concessionárias de serviços públicos (</w:t>
      </w:r>
      <w:proofErr w:type="spellStart"/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Novacap</w:t>
      </w:r>
      <w:proofErr w:type="spellEnd"/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CAESB, CEB, </w:t>
      </w:r>
      <w:proofErr w:type="spellStart"/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Neoenergia</w:t>
      </w:r>
      <w:proofErr w:type="spellEnd"/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,) quanto às interferências de redes existentes ou projetadas na área de estudo e quanto à capacidade de abastecimento; e aos demais órgãos ou entidades públicas afetas à área (IBRAM, SEMA, IPHAN, DECEA/COMAER, SLU, ADASA, </w:t>
      </w:r>
      <w:proofErr w:type="spellStart"/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etc</w:t>
      </w:r>
      <w:proofErr w:type="spellEnd"/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com as respectivas respostas. </w:t>
      </w:r>
    </w:p>
    <w:p w14:paraId="62D10044" w14:textId="77777777" w:rsidR="00F5035A" w:rsidRPr="00A267FA" w:rsidRDefault="00F5035A" w:rsidP="00F5035A">
      <w:pPr>
        <w:pStyle w:val="NormalWeb"/>
        <w:tabs>
          <w:tab w:val="left" w:pos="993"/>
        </w:tabs>
        <w:spacing w:after="0" w:line="276" w:lineRule="auto"/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041855" w14:textId="77777777" w:rsidR="00F5035A" w:rsidRPr="00A267FA" w:rsidRDefault="00F5035A" w:rsidP="00F5035A">
      <w:pPr>
        <w:pStyle w:val="NormalWeb"/>
        <w:numPr>
          <w:ilvl w:val="0"/>
          <w:numId w:val="7"/>
        </w:numPr>
        <w:spacing w:before="240" w:after="0" w:line="276" w:lineRule="auto"/>
        <w:ind w:left="567" w:right="-285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DIAGNÓSTICO</w:t>
      </w: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Indicação da forma como as demandas e os condicionantes ambientais, urbanísticos e de infraestrutura são atendidos na proposta do Plano de Ocupação.</w:t>
      </w:r>
    </w:p>
    <w:p w14:paraId="4326305F" w14:textId="77777777" w:rsidR="00F5035A" w:rsidRDefault="00F5035A" w:rsidP="00F5035A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</w:p>
    <w:p w14:paraId="2B1A8EE5" w14:textId="77777777" w:rsidR="00F5035A" w:rsidRDefault="00F5035A" w:rsidP="00F5035A">
      <w:pPr>
        <w:pStyle w:val="NormalWeb"/>
        <w:numPr>
          <w:ilvl w:val="0"/>
          <w:numId w:val="7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EXPECTATIVAS E INTENÇÕES </w:t>
      </w:r>
      <w:r w:rsidRPr="008E1000">
        <w:rPr>
          <w:rFonts w:asciiTheme="minorHAnsi" w:hAnsiTheme="minorHAnsi" w:cstheme="minorHAnsi"/>
          <w:b/>
          <w:sz w:val="22"/>
          <w:szCs w:val="22"/>
        </w:rPr>
        <w:t>FUTURAS</w:t>
      </w:r>
      <w:r w:rsidRPr="008E1000">
        <w:rPr>
          <w:rFonts w:asciiTheme="minorHAnsi" w:hAnsiTheme="minorHAnsi" w:cstheme="minorHAnsi"/>
          <w:sz w:val="22"/>
          <w:szCs w:val="22"/>
        </w:rPr>
        <w:t xml:space="preserve"> - Traçar cenários temporais com as respectivas metas a serem alcançadas e as etapas a serem implantadas. </w:t>
      </w:r>
    </w:p>
    <w:p w14:paraId="34E8ADA0" w14:textId="77777777" w:rsidR="00F5035A" w:rsidRDefault="00F5035A" w:rsidP="00F5035A">
      <w:pPr>
        <w:pStyle w:val="PargrafodaLista"/>
        <w:ind w:right="-285"/>
        <w:rPr>
          <w:rFonts w:cstheme="minorHAnsi"/>
        </w:rPr>
      </w:pPr>
    </w:p>
    <w:p w14:paraId="5D59A312" w14:textId="77777777" w:rsidR="00F5035A" w:rsidRPr="008E1000" w:rsidRDefault="00F5035A" w:rsidP="00F5035A">
      <w:pPr>
        <w:pStyle w:val="NormalWeb"/>
        <w:numPr>
          <w:ilvl w:val="0"/>
          <w:numId w:val="7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1000">
        <w:rPr>
          <w:rFonts w:asciiTheme="minorHAnsi" w:hAnsiTheme="minorHAnsi" w:cstheme="minorHAnsi"/>
          <w:b/>
          <w:sz w:val="22"/>
          <w:szCs w:val="22"/>
        </w:rPr>
        <w:t xml:space="preserve">PROPOSTA - USO E OCUPAÇÃO DO SOLO </w:t>
      </w:r>
    </w:p>
    <w:p w14:paraId="52D1E279" w14:textId="77777777" w:rsidR="00F5035A" w:rsidRDefault="00F5035A" w:rsidP="00F5035A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</w:t>
      </w:r>
      <w:r w:rsidRPr="00FD3051">
        <w:rPr>
          <w:rFonts w:asciiTheme="minorHAnsi" w:hAnsiTheme="minorHAnsi" w:cstheme="minorHAnsi"/>
          <w:sz w:val="22"/>
          <w:szCs w:val="22"/>
        </w:rPr>
        <w:t xml:space="preserve">.1. ALTERAÇÃO DO PARCELAMENTO </w:t>
      </w: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Quando for o caso, </w:t>
      </w:r>
      <w:r w:rsidRPr="00FD3051">
        <w:rPr>
          <w:rFonts w:asciiTheme="minorHAnsi" w:hAnsiTheme="minorHAnsi" w:cstheme="minorHAnsi"/>
          <w:sz w:val="22"/>
          <w:szCs w:val="22"/>
        </w:rPr>
        <w:t>deve ser apresentada proposta de solução para implantação dos novos lotes, alteração dos lotes existentes, e para os lotes a serem desconstituídos, cada um com sua respectiva justificativa, em meio digital (</w:t>
      </w:r>
      <w:proofErr w:type="gramStart"/>
      <w:r w:rsidRPr="00FD3051">
        <w:rPr>
          <w:rFonts w:asciiTheme="minorHAnsi" w:hAnsiTheme="minorHAnsi" w:cstheme="minorHAnsi"/>
          <w:sz w:val="22"/>
          <w:szCs w:val="22"/>
        </w:rPr>
        <w:t>arquivos .</w:t>
      </w:r>
      <w:proofErr w:type="spellStart"/>
      <w:r w:rsidRPr="00FD3051">
        <w:rPr>
          <w:rFonts w:asciiTheme="minorHAnsi" w:hAnsiTheme="minorHAnsi" w:cstheme="minorHAnsi"/>
          <w:sz w:val="22"/>
          <w:szCs w:val="22"/>
        </w:rPr>
        <w:t>dwg</w:t>
      </w:r>
      <w:proofErr w:type="spellEnd"/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ou .</w:t>
      </w:r>
      <w:proofErr w:type="spellStart"/>
      <w:r w:rsidRPr="00FD3051">
        <w:rPr>
          <w:rFonts w:asciiTheme="minorHAnsi" w:hAnsiTheme="minorHAnsi" w:cstheme="minorHAnsi"/>
          <w:sz w:val="22"/>
          <w:szCs w:val="22"/>
        </w:rPr>
        <w:t>shp</w:t>
      </w:r>
      <w:proofErr w:type="spellEnd"/>
      <w:r w:rsidRPr="00FD3051">
        <w:rPr>
          <w:rFonts w:asciiTheme="minorHAnsi" w:hAnsiTheme="minorHAnsi" w:cstheme="minorHAnsi"/>
          <w:sz w:val="22"/>
          <w:szCs w:val="22"/>
        </w:rPr>
        <w:t>).</w:t>
      </w:r>
    </w:p>
    <w:p w14:paraId="58EA1C3D" w14:textId="77777777" w:rsidR="00F5035A" w:rsidRPr="00FD3051" w:rsidRDefault="00F5035A" w:rsidP="00F5035A">
      <w:pPr>
        <w:pStyle w:val="NormalWeb"/>
        <w:spacing w:after="0"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</w:t>
      </w:r>
      <w:r w:rsidRPr="00FD3051">
        <w:rPr>
          <w:rFonts w:asciiTheme="minorHAnsi" w:hAnsiTheme="minorHAnsi" w:cstheme="minorHAnsi"/>
          <w:sz w:val="22"/>
          <w:szCs w:val="22"/>
        </w:rPr>
        <w:t>.2. USO E OCUPAÇÃO DO SOLO – Deve ser apresentada proposta de parâmetros urbanísticos de acordo com as Diretrizes Urbanísticas da área, com o definido pela LUOS e com o admitido pelo PDOT compostas, no mínimo, pelos seguintes itens:</w:t>
      </w:r>
    </w:p>
    <w:p w14:paraId="284A39A9" w14:textId="77777777" w:rsidR="00F5035A" w:rsidRPr="00FD3051" w:rsidRDefault="00F5035A" w:rsidP="00F5035A">
      <w:pPr>
        <w:pStyle w:val="NormalWeb"/>
        <w:numPr>
          <w:ilvl w:val="0"/>
          <w:numId w:val="6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zoneamento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com os usos e/ou atividades; </w:t>
      </w:r>
    </w:p>
    <w:p w14:paraId="4292D8A5" w14:textId="77777777" w:rsidR="00F5035A" w:rsidRPr="00FD3051" w:rsidRDefault="00F5035A" w:rsidP="00F5035A">
      <w:pPr>
        <w:pStyle w:val="NormalWeb"/>
        <w:numPr>
          <w:ilvl w:val="0"/>
          <w:numId w:val="6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taxa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de ocupação dos lotes;</w:t>
      </w:r>
    </w:p>
    <w:p w14:paraId="168DFA06" w14:textId="77777777" w:rsidR="00F5035A" w:rsidRPr="00FD3051" w:rsidRDefault="00F5035A" w:rsidP="00F5035A">
      <w:pPr>
        <w:pStyle w:val="NormalWeb"/>
        <w:numPr>
          <w:ilvl w:val="0"/>
          <w:numId w:val="6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taxa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de permeabilidade;</w:t>
      </w:r>
    </w:p>
    <w:p w14:paraId="5FBD87FA" w14:textId="77777777" w:rsidR="00F5035A" w:rsidRPr="00FD3051" w:rsidRDefault="00F5035A" w:rsidP="00F5035A">
      <w:pPr>
        <w:pStyle w:val="NormalWeb"/>
        <w:numPr>
          <w:ilvl w:val="0"/>
          <w:numId w:val="6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altura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máxima da edificação;</w:t>
      </w:r>
    </w:p>
    <w:p w14:paraId="05166CD2" w14:textId="77777777" w:rsidR="00F5035A" w:rsidRPr="00FD3051" w:rsidRDefault="00F5035A" w:rsidP="00F5035A">
      <w:pPr>
        <w:pStyle w:val="NormalWeb"/>
        <w:numPr>
          <w:ilvl w:val="0"/>
          <w:numId w:val="6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coeficientes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de aproveitamento básico e máximo dos lotes;</w:t>
      </w:r>
    </w:p>
    <w:p w14:paraId="48597673" w14:textId="77777777" w:rsidR="00F5035A" w:rsidRDefault="00F5035A" w:rsidP="00F5035A">
      <w:pPr>
        <w:pStyle w:val="NormalWeb"/>
        <w:numPr>
          <w:ilvl w:val="0"/>
          <w:numId w:val="6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afastamentos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e/ou alinhamentos com as divisas dos lotes;</w:t>
      </w:r>
    </w:p>
    <w:p w14:paraId="2B220287" w14:textId="77777777" w:rsidR="00F5035A" w:rsidRPr="00FD3051" w:rsidRDefault="00F5035A" w:rsidP="00F5035A">
      <w:pPr>
        <w:pStyle w:val="NormalWeb"/>
        <w:tabs>
          <w:tab w:val="left" w:pos="993"/>
        </w:tabs>
        <w:spacing w:after="0"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</w:p>
    <w:p w14:paraId="52C7CC55" w14:textId="4014FCC0" w:rsidR="00F5035A" w:rsidRPr="00FD3051" w:rsidRDefault="00F5035A" w:rsidP="00F5035A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sz w:val="22"/>
          <w:szCs w:val="22"/>
        </w:rPr>
        <w:t xml:space="preserve">Os Usos e atividades propostos no Plano de Ocupação devem estar de acordo com os estabelecidos na tabela de usos e atividades definidas na Lei de Uso e Ocupação do Solo e sua regulamentação, </w:t>
      </w:r>
      <w:r w:rsidR="000A3165">
        <w:rPr>
          <w:rFonts w:asciiTheme="minorHAnsi" w:hAnsiTheme="minorHAnsi" w:cstheme="minorHAnsi"/>
          <w:sz w:val="22"/>
          <w:szCs w:val="22"/>
        </w:rPr>
        <w:t>devendo</w:t>
      </w:r>
      <w:r w:rsidRPr="00FD3051">
        <w:rPr>
          <w:rFonts w:asciiTheme="minorHAnsi" w:hAnsiTheme="minorHAnsi" w:cstheme="minorHAnsi"/>
          <w:sz w:val="22"/>
          <w:szCs w:val="22"/>
        </w:rPr>
        <w:t xml:space="preserve"> ser detalhadas no nível de classes e subclasses.</w:t>
      </w:r>
      <w:bookmarkStart w:id="0" w:name="_GoBack"/>
      <w:bookmarkEnd w:id="0"/>
    </w:p>
    <w:p w14:paraId="55F6CA2B" w14:textId="77777777" w:rsidR="00F5035A" w:rsidRPr="00FD3051" w:rsidRDefault="00F5035A" w:rsidP="00F5035A">
      <w:pPr>
        <w:pStyle w:val="NormalWeb"/>
        <w:spacing w:after="0"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sz w:val="22"/>
          <w:szCs w:val="22"/>
        </w:rPr>
        <w:t>A proposta de zoneamento deve ser apresentada na forma descritiva, acompanhada de respectivo mapeamento, em meio digital (</w:t>
      </w:r>
      <w:proofErr w:type="gramStart"/>
      <w:r w:rsidRPr="00FD3051">
        <w:rPr>
          <w:rFonts w:asciiTheme="minorHAnsi" w:hAnsiTheme="minorHAnsi" w:cstheme="minorHAnsi"/>
          <w:sz w:val="22"/>
          <w:szCs w:val="22"/>
        </w:rPr>
        <w:t>arquivos .</w:t>
      </w:r>
      <w:proofErr w:type="spellStart"/>
      <w:r w:rsidRPr="00FD3051">
        <w:rPr>
          <w:rFonts w:asciiTheme="minorHAnsi" w:hAnsiTheme="minorHAnsi" w:cstheme="minorHAnsi"/>
          <w:sz w:val="22"/>
          <w:szCs w:val="22"/>
        </w:rPr>
        <w:t>dwg</w:t>
      </w:r>
      <w:proofErr w:type="spellEnd"/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ou .</w:t>
      </w:r>
      <w:proofErr w:type="spellStart"/>
      <w:r w:rsidRPr="00FD3051">
        <w:rPr>
          <w:rFonts w:asciiTheme="minorHAnsi" w:hAnsiTheme="minorHAnsi" w:cstheme="minorHAnsi"/>
          <w:sz w:val="22"/>
          <w:szCs w:val="22"/>
        </w:rPr>
        <w:t>shp</w:t>
      </w:r>
      <w:proofErr w:type="spellEnd"/>
      <w:r w:rsidRPr="00FD3051">
        <w:rPr>
          <w:rFonts w:asciiTheme="minorHAnsi" w:hAnsiTheme="minorHAnsi" w:cstheme="minorHAnsi"/>
          <w:sz w:val="22"/>
          <w:szCs w:val="22"/>
        </w:rPr>
        <w:t>) e para cada zona deve ser especificado os usos e seus respectivos parâmetros de ocupação</w:t>
      </w: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>, contendo no mínimo:</w:t>
      </w:r>
    </w:p>
    <w:p w14:paraId="77B6C609" w14:textId="77777777" w:rsidR="00F5035A" w:rsidRPr="00FD3051" w:rsidRDefault="00F5035A" w:rsidP="00F5035A">
      <w:pPr>
        <w:pStyle w:val="NormalWeb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área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total;</w:t>
      </w:r>
    </w:p>
    <w:p w14:paraId="39D82F1F" w14:textId="77777777" w:rsidR="00F5035A" w:rsidRPr="00FD3051" w:rsidRDefault="00F5035A" w:rsidP="00F5035A">
      <w:pPr>
        <w:pStyle w:val="NormalWeb"/>
        <w:numPr>
          <w:ilvl w:val="0"/>
          <w:numId w:val="5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área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permeável;</w:t>
      </w:r>
    </w:p>
    <w:p w14:paraId="359488D0" w14:textId="77777777" w:rsidR="00F5035A" w:rsidRPr="00FD3051" w:rsidRDefault="00F5035A" w:rsidP="00F5035A">
      <w:pPr>
        <w:pStyle w:val="NormalWeb"/>
        <w:numPr>
          <w:ilvl w:val="0"/>
          <w:numId w:val="5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área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edificada;</w:t>
      </w:r>
    </w:p>
    <w:p w14:paraId="1E515128" w14:textId="77777777" w:rsidR="00F5035A" w:rsidRPr="00FD3051" w:rsidRDefault="00F5035A" w:rsidP="00F5035A">
      <w:pPr>
        <w:pStyle w:val="NormalWeb"/>
        <w:numPr>
          <w:ilvl w:val="0"/>
          <w:numId w:val="5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taxa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de ocupação;</w:t>
      </w:r>
    </w:p>
    <w:p w14:paraId="30A32AD9" w14:textId="77777777" w:rsidR="00F5035A" w:rsidRPr="00FD3051" w:rsidRDefault="00F5035A" w:rsidP="00F5035A">
      <w:pPr>
        <w:pStyle w:val="NormalWeb"/>
        <w:numPr>
          <w:ilvl w:val="0"/>
          <w:numId w:val="5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lastRenderedPageBreak/>
        <w:t>coeficientes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de aproveitamento; e </w:t>
      </w:r>
    </w:p>
    <w:p w14:paraId="7EAF8CF6" w14:textId="77777777" w:rsidR="00F5035A" w:rsidRDefault="00F5035A" w:rsidP="00F5035A">
      <w:pPr>
        <w:pStyle w:val="NormalWeb"/>
        <w:numPr>
          <w:ilvl w:val="0"/>
          <w:numId w:val="5"/>
        </w:numPr>
        <w:tabs>
          <w:tab w:val="left" w:pos="993"/>
        </w:tabs>
        <w:spacing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altura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máxima;</w:t>
      </w:r>
    </w:p>
    <w:p w14:paraId="2FBFBA2C" w14:textId="77777777" w:rsidR="00F5035A" w:rsidRPr="00FD3051" w:rsidRDefault="00F5035A" w:rsidP="00F5035A">
      <w:pPr>
        <w:pStyle w:val="NormalWeb"/>
        <w:tabs>
          <w:tab w:val="left" w:pos="993"/>
        </w:tabs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</w:p>
    <w:p w14:paraId="6955E6C0" w14:textId="77777777" w:rsidR="00F5035A" w:rsidRDefault="00F5035A" w:rsidP="00F5035A">
      <w:pPr>
        <w:pStyle w:val="NormalWeb"/>
        <w:numPr>
          <w:ilvl w:val="0"/>
          <w:numId w:val="7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51">
        <w:rPr>
          <w:rFonts w:asciiTheme="minorHAnsi" w:hAnsiTheme="minorHAnsi" w:cstheme="minorHAnsi"/>
          <w:b/>
          <w:sz w:val="22"/>
          <w:szCs w:val="22"/>
        </w:rPr>
        <w:t>PROPOSTA - SISTEMAS URBANOS</w:t>
      </w:r>
    </w:p>
    <w:p w14:paraId="1F823981" w14:textId="77777777" w:rsidR="00F5035A" w:rsidRPr="00FD3051" w:rsidRDefault="00F5035A" w:rsidP="00F5035A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</w:t>
      </w:r>
      <w:r w:rsidRPr="00FD3051">
        <w:rPr>
          <w:rFonts w:asciiTheme="minorHAnsi" w:hAnsiTheme="minorHAnsi" w:cstheme="minorHAnsi"/>
          <w:sz w:val="22"/>
          <w:szCs w:val="22"/>
        </w:rPr>
        <w:t>.1. SISTEMA VIÁRIO E CIRCULAÇÃO - Devem ser apresentadas as propostas de</w:t>
      </w:r>
      <w:r>
        <w:rPr>
          <w:rFonts w:asciiTheme="minorHAnsi" w:hAnsiTheme="minorHAnsi" w:cstheme="minorHAnsi"/>
          <w:sz w:val="22"/>
          <w:szCs w:val="22"/>
        </w:rPr>
        <w:t xml:space="preserve"> intervenções no sistema viário,</w:t>
      </w:r>
      <w:r w:rsidRPr="00FD30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3051">
        <w:rPr>
          <w:rFonts w:asciiTheme="minorHAnsi" w:hAnsiTheme="minorHAnsi" w:cstheme="minorHAnsi"/>
          <w:sz w:val="22"/>
          <w:szCs w:val="22"/>
        </w:rPr>
        <w:t>cicloviário</w:t>
      </w:r>
      <w:proofErr w:type="spellEnd"/>
      <w:r w:rsidRPr="00FD3051">
        <w:rPr>
          <w:rFonts w:asciiTheme="minorHAnsi" w:hAnsiTheme="minorHAnsi" w:cstheme="minorHAnsi"/>
          <w:sz w:val="22"/>
          <w:szCs w:val="22"/>
        </w:rPr>
        <w:t>, rotas acessívei</w:t>
      </w:r>
      <w:r>
        <w:rPr>
          <w:rFonts w:asciiTheme="minorHAnsi" w:hAnsiTheme="minorHAnsi" w:cstheme="minorHAnsi"/>
          <w:sz w:val="22"/>
          <w:szCs w:val="22"/>
        </w:rPr>
        <w:t>s e estacionamentos</w:t>
      </w:r>
      <w:r w:rsidRPr="00FD3051">
        <w:rPr>
          <w:rFonts w:asciiTheme="minorHAnsi" w:hAnsiTheme="minorHAnsi" w:cstheme="minorHAnsi"/>
          <w:sz w:val="22"/>
          <w:szCs w:val="22"/>
        </w:rPr>
        <w:t xml:space="preserve">, com </w:t>
      </w:r>
      <w:r>
        <w:rPr>
          <w:rFonts w:asciiTheme="minorHAnsi" w:hAnsiTheme="minorHAnsi" w:cstheme="minorHAnsi"/>
          <w:sz w:val="22"/>
          <w:szCs w:val="22"/>
        </w:rPr>
        <w:t>suas respectivas justificativas.</w:t>
      </w:r>
    </w:p>
    <w:p w14:paraId="61E4D6F6" w14:textId="77777777" w:rsidR="00F5035A" w:rsidRPr="00A267FA" w:rsidRDefault="00F5035A" w:rsidP="00F5035A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</w:t>
      </w:r>
      <w:r w:rsidRPr="00FD3051">
        <w:rPr>
          <w:rFonts w:asciiTheme="minorHAnsi" w:hAnsiTheme="minorHAnsi" w:cstheme="minorHAnsi"/>
          <w:sz w:val="22"/>
          <w:szCs w:val="22"/>
        </w:rPr>
        <w:t xml:space="preserve">.2. SISTEMA DE ESPAÇOS LIVRE E ESPAÇOS VERDES </w:t>
      </w:r>
      <w:r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Devem ser apresentados espaços com a função de criar áreas adequadas a apropriação das pessoas, bem como áreas destinadas a jardins, canteiros e similares, com a presença de vegetação e de áreas permeáveis. </w:t>
      </w:r>
    </w:p>
    <w:p w14:paraId="2317980D" w14:textId="77777777" w:rsidR="00F5035A" w:rsidRDefault="00F5035A" w:rsidP="00F5035A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</w:t>
      </w:r>
      <w:r w:rsidRPr="00FD3051">
        <w:rPr>
          <w:rFonts w:asciiTheme="minorHAnsi" w:hAnsiTheme="minorHAnsi" w:cstheme="minorHAnsi"/>
          <w:sz w:val="22"/>
          <w:szCs w:val="22"/>
        </w:rPr>
        <w:t xml:space="preserve">.3. SISTEMA DE REDES DE INFRAESTRUTURA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FD30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Devem ser indicadas</w:t>
      </w:r>
      <w:r w:rsidRPr="00FD3051">
        <w:rPr>
          <w:rFonts w:asciiTheme="minorHAnsi" w:hAnsiTheme="minorHAnsi" w:cstheme="minorHAnsi"/>
          <w:sz w:val="22"/>
          <w:szCs w:val="22"/>
        </w:rPr>
        <w:t xml:space="preserve"> as soluções de drenagem urbana, de abastecimento de água potável, de esgotamento sanitário, de energia elétrica e de coleta de resíduos sólidos.</w:t>
      </w:r>
    </w:p>
    <w:p w14:paraId="5B30E7CA" w14:textId="77777777" w:rsidR="00F5035A" w:rsidRPr="008E1000" w:rsidRDefault="00F5035A" w:rsidP="00F5035A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</w:p>
    <w:p w14:paraId="7E390BA4" w14:textId="77777777" w:rsidR="00F5035A" w:rsidRPr="00102DEE" w:rsidRDefault="00F5035A" w:rsidP="00F5035A">
      <w:pPr>
        <w:pStyle w:val="NormalWeb"/>
        <w:numPr>
          <w:ilvl w:val="0"/>
          <w:numId w:val="7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000">
        <w:rPr>
          <w:rFonts w:asciiTheme="minorHAnsi" w:hAnsiTheme="minorHAnsi" w:cstheme="minorHAnsi"/>
          <w:b/>
          <w:sz w:val="22"/>
          <w:szCs w:val="22"/>
        </w:rPr>
        <w:t xml:space="preserve">LEGISLAÇÃO </w:t>
      </w:r>
      <w:r w:rsidRPr="008E1000">
        <w:rPr>
          <w:rFonts w:asciiTheme="minorHAnsi" w:hAnsiTheme="minorHAnsi" w:cstheme="minorHAnsi"/>
          <w:sz w:val="22"/>
          <w:szCs w:val="22"/>
        </w:rPr>
        <w:t xml:space="preserve">- Apresentar a relação da Legislação afeta à Unidade Especial </w:t>
      </w:r>
    </w:p>
    <w:p w14:paraId="6D809BEB" w14:textId="77777777" w:rsidR="00F5035A" w:rsidRPr="008E1000" w:rsidRDefault="00F5035A" w:rsidP="00F5035A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EA849F" w14:textId="77777777" w:rsidR="00F5035A" w:rsidRPr="00102DEE" w:rsidRDefault="00F5035A" w:rsidP="00F5035A">
      <w:pPr>
        <w:pStyle w:val="NormalWeb"/>
        <w:numPr>
          <w:ilvl w:val="0"/>
          <w:numId w:val="7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51">
        <w:rPr>
          <w:rFonts w:asciiTheme="minorHAnsi" w:hAnsiTheme="minorHAnsi" w:cstheme="minorHAnsi"/>
          <w:b/>
          <w:sz w:val="22"/>
          <w:szCs w:val="22"/>
        </w:rPr>
        <w:t>BIBLIOGRAFIA -</w:t>
      </w:r>
      <w:r w:rsidRPr="00FD3051">
        <w:rPr>
          <w:rFonts w:asciiTheme="minorHAnsi" w:hAnsiTheme="minorHAnsi" w:cstheme="minorHAnsi"/>
          <w:sz w:val="22"/>
          <w:szCs w:val="22"/>
        </w:rPr>
        <w:t xml:space="preserve"> Descrever referências bibliográficas que subsidiaram a proposta.</w:t>
      </w:r>
    </w:p>
    <w:p w14:paraId="34EECA83" w14:textId="77777777" w:rsidR="00F5035A" w:rsidRDefault="00F5035A" w:rsidP="00F5035A">
      <w:pPr>
        <w:pStyle w:val="PargrafodaLista"/>
        <w:ind w:right="-285"/>
        <w:rPr>
          <w:rFonts w:cstheme="minorHAnsi"/>
          <w:b/>
        </w:rPr>
      </w:pPr>
    </w:p>
    <w:p w14:paraId="47DBDC14" w14:textId="77777777" w:rsidR="00F5035A" w:rsidRPr="00004891" w:rsidRDefault="00F5035A" w:rsidP="00F5035A">
      <w:pPr>
        <w:pStyle w:val="NormalWeb"/>
        <w:numPr>
          <w:ilvl w:val="0"/>
          <w:numId w:val="7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4891">
        <w:rPr>
          <w:rFonts w:asciiTheme="minorHAnsi" w:hAnsiTheme="minorHAnsi" w:cstheme="minorHAnsi"/>
          <w:b/>
          <w:sz w:val="22"/>
          <w:szCs w:val="22"/>
        </w:rPr>
        <w:t>EQUIPE TÉCNICA</w:t>
      </w:r>
      <w:r w:rsidRPr="00004891">
        <w:rPr>
          <w:rFonts w:asciiTheme="minorHAnsi" w:hAnsiTheme="minorHAnsi" w:cstheme="minorHAnsi"/>
          <w:sz w:val="22"/>
          <w:szCs w:val="22"/>
        </w:rPr>
        <w:t xml:space="preserve"> - Relacionar os participantes da proposta com os números de registros nos órgãos de classe, o Responsável Técnico pelo Plano de Ocupação e o Registro de Responsabilidade Técnica – RRT no Conselho de Arquitetura e </w:t>
      </w:r>
      <w:proofErr w:type="spellStart"/>
      <w:r w:rsidRPr="00004891">
        <w:rPr>
          <w:rFonts w:asciiTheme="minorHAnsi" w:hAnsiTheme="minorHAnsi" w:cstheme="minorHAnsi"/>
          <w:sz w:val="22"/>
          <w:szCs w:val="22"/>
        </w:rPr>
        <w:t>Urbanísmo</w:t>
      </w:r>
      <w:proofErr w:type="spellEnd"/>
      <w:r w:rsidRPr="00004891">
        <w:rPr>
          <w:rFonts w:asciiTheme="minorHAnsi" w:hAnsiTheme="minorHAnsi" w:cstheme="minorHAnsi"/>
          <w:sz w:val="22"/>
          <w:szCs w:val="22"/>
        </w:rPr>
        <w:t xml:space="preserve"> – CAU.</w:t>
      </w:r>
    </w:p>
    <w:tbl>
      <w:tblPr>
        <w:tblStyle w:val="Tabelacomgrade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2552"/>
      </w:tblGrid>
      <w:tr w:rsidR="00F5035A" w:rsidRPr="007A52D4" w14:paraId="2E0E2C36" w14:textId="77777777" w:rsidTr="00E543EF">
        <w:trPr>
          <w:trHeight w:val="517"/>
        </w:trPr>
        <w:tc>
          <w:tcPr>
            <w:tcW w:w="8789" w:type="dxa"/>
            <w:gridSpan w:val="3"/>
            <w:vAlign w:val="center"/>
          </w:tcPr>
          <w:p w14:paraId="5896D8F6" w14:textId="77777777" w:rsidR="00F5035A" w:rsidRPr="007A52D4" w:rsidRDefault="00F5035A" w:rsidP="00E543EF">
            <w:pPr>
              <w:pStyle w:val="PargrafodaLista"/>
              <w:ind w:left="1080"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POC UE </w:t>
            </w:r>
            <w:r w:rsidRPr="007A52D4">
              <w:rPr>
                <w:b/>
                <w:sz w:val="28"/>
                <w:szCs w:val="28"/>
              </w:rPr>
              <w:t>XX/20XX</w:t>
            </w:r>
          </w:p>
        </w:tc>
      </w:tr>
      <w:tr w:rsidR="00F5035A" w:rsidRPr="00C35E2C" w14:paraId="5EE86527" w14:textId="77777777" w:rsidTr="00E543EF">
        <w:trPr>
          <w:trHeight w:val="421"/>
        </w:trPr>
        <w:tc>
          <w:tcPr>
            <w:tcW w:w="3261" w:type="dxa"/>
            <w:vAlign w:val="center"/>
          </w:tcPr>
          <w:p w14:paraId="70C2DB19" w14:textId="77777777" w:rsidR="00F5035A" w:rsidRPr="00C35E2C" w:rsidRDefault="00F5035A" w:rsidP="00E543EF">
            <w:pPr>
              <w:ind w:right="-285"/>
              <w:rPr>
                <w:b/>
                <w:sz w:val="20"/>
                <w:szCs w:val="20"/>
              </w:rPr>
            </w:pPr>
            <w:r w:rsidRPr="00C35E2C">
              <w:rPr>
                <w:b/>
                <w:sz w:val="20"/>
                <w:szCs w:val="20"/>
              </w:rPr>
              <w:t>NOME/FORMA DE PARTICIPAÇÃO</w:t>
            </w:r>
          </w:p>
        </w:tc>
        <w:tc>
          <w:tcPr>
            <w:tcW w:w="2976" w:type="dxa"/>
            <w:vAlign w:val="center"/>
          </w:tcPr>
          <w:p w14:paraId="7E5C32DB" w14:textId="77777777" w:rsidR="00F5035A" w:rsidRPr="00C35E2C" w:rsidRDefault="00F5035A" w:rsidP="00E543EF">
            <w:pPr>
              <w:ind w:right="-285"/>
              <w:rPr>
                <w:b/>
                <w:sz w:val="20"/>
                <w:szCs w:val="20"/>
              </w:rPr>
            </w:pPr>
            <w:r w:rsidRPr="00C35E2C">
              <w:rPr>
                <w:b/>
                <w:sz w:val="20"/>
                <w:szCs w:val="20"/>
              </w:rPr>
              <w:t>CATEGORIA PROFISSIONAL</w:t>
            </w:r>
          </w:p>
        </w:tc>
        <w:tc>
          <w:tcPr>
            <w:tcW w:w="2552" w:type="dxa"/>
            <w:vAlign w:val="center"/>
          </w:tcPr>
          <w:p w14:paraId="3218079A" w14:textId="77777777" w:rsidR="00F5035A" w:rsidRPr="00C35E2C" w:rsidRDefault="00F5035A" w:rsidP="00E543EF">
            <w:pPr>
              <w:ind w:right="-285"/>
              <w:rPr>
                <w:b/>
                <w:sz w:val="20"/>
                <w:szCs w:val="20"/>
              </w:rPr>
            </w:pPr>
            <w:r w:rsidRPr="00C35E2C">
              <w:rPr>
                <w:b/>
                <w:sz w:val="20"/>
                <w:szCs w:val="20"/>
              </w:rPr>
              <w:t>CAU OU MATRÍCULA</w:t>
            </w:r>
          </w:p>
        </w:tc>
      </w:tr>
      <w:tr w:rsidR="00F5035A" w:rsidRPr="00280848" w14:paraId="31BB5F1F" w14:textId="77777777" w:rsidTr="00E543EF">
        <w:trPr>
          <w:trHeight w:val="708"/>
        </w:trPr>
        <w:tc>
          <w:tcPr>
            <w:tcW w:w="8789" w:type="dxa"/>
            <w:gridSpan w:val="3"/>
          </w:tcPr>
          <w:p w14:paraId="147D6A94" w14:textId="77777777" w:rsidR="00F5035A" w:rsidRPr="00280848" w:rsidRDefault="00F5035A" w:rsidP="00E543E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COORDENAÇÃO:</w:t>
            </w:r>
          </w:p>
          <w:p w14:paraId="2A6E6857" w14:textId="77777777" w:rsidR="00F5035A" w:rsidRPr="00280848" w:rsidRDefault="00F5035A" w:rsidP="00E543E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PROJETO:</w:t>
            </w:r>
          </w:p>
          <w:p w14:paraId="68A58A66" w14:textId="77777777" w:rsidR="00F5035A" w:rsidRPr="00280848" w:rsidRDefault="00F5035A" w:rsidP="00E543E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COLABORAÇÃO:</w:t>
            </w:r>
          </w:p>
        </w:tc>
      </w:tr>
      <w:tr w:rsidR="00F5035A" w:rsidRPr="00280848" w14:paraId="23BD231E" w14:textId="77777777" w:rsidTr="00E543EF">
        <w:trPr>
          <w:trHeight w:val="557"/>
        </w:trPr>
        <w:tc>
          <w:tcPr>
            <w:tcW w:w="8789" w:type="dxa"/>
            <w:gridSpan w:val="3"/>
          </w:tcPr>
          <w:p w14:paraId="7C3CE999" w14:textId="77777777" w:rsidR="00F5035A" w:rsidRDefault="00F5035A" w:rsidP="00E543E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 xml:space="preserve">RESPONSÁVEL TÉCNICO: </w:t>
            </w:r>
          </w:p>
          <w:p w14:paraId="47DA7B68" w14:textId="77777777" w:rsidR="00F5035A" w:rsidRPr="00280848" w:rsidRDefault="00F5035A" w:rsidP="00E543E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RRT nº:</w:t>
            </w:r>
          </w:p>
        </w:tc>
      </w:tr>
    </w:tbl>
    <w:p w14:paraId="29F903AD" w14:textId="77777777" w:rsidR="00F5035A" w:rsidRDefault="00F5035A" w:rsidP="00F5035A">
      <w:pPr>
        <w:pStyle w:val="NormalWeb"/>
        <w:spacing w:line="276" w:lineRule="auto"/>
        <w:ind w:right="-28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0ECC27" w14:textId="77777777" w:rsidR="00F5035A" w:rsidRPr="008E1000" w:rsidRDefault="00F5035A" w:rsidP="00F5035A">
      <w:pPr>
        <w:pStyle w:val="NormalWeb"/>
        <w:numPr>
          <w:ilvl w:val="0"/>
          <w:numId w:val="7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000">
        <w:rPr>
          <w:rFonts w:asciiTheme="minorHAnsi" w:hAnsiTheme="minorHAnsi" w:cstheme="minorHAnsi"/>
          <w:b/>
          <w:sz w:val="22"/>
          <w:szCs w:val="22"/>
        </w:rPr>
        <w:t>EQUIPE SUPERVISÃO</w:t>
      </w:r>
      <w:r w:rsidRPr="008E1000">
        <w:rPr>
          <w:rFonts w:asciiTheme="minorHAnsi" w:hAnsiTheme="minorHAnsi" w:cstheme="minorHAnsi"/>
          <w:sz w:val="22"/>
          <w:szCs w:val="22"/>
        </w:rPr>
        <w:t xml:space="preserve"> – Relacionar a equipe responsável pela supervisão do trabalho.</w:t>
      </w:r>
    </w:p>
    <w:p w14:paraId="3FBAD8DF" w14:textId="77777777" w:rsidR="00F5035A" w:rsidRPr="00FD3051" w:rsidRDefault="00F5035A" w:rsidP="00F5035A">
      <w:pPr>
        <w:pStyle w:val="NormalWeb"/>
        <w:spacing w:line="276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sz w:val="22"/>
          <w:szCs w:val="22"/>
        </w:rPr>
        <w:t>Secretária Executiva de Gestão e Planejamento do Território – SUGESP/SEDUH</w:t>
      </w:r>
    </w:p>
    <w:p w14:paraId="7E1EC1A5" w14:textId="77777777" w:rsidR="00F5035A" w:rsidRPr="00FD3051" w:rsidRDefault="00F5035A" w:rsidP="00F5035A">
      <w:pPr>
        <w:pStyle w:val="NormalWeb"/>
        <w:spacing w:line="276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sz w:val="22"/>
          <w:szCs w:val="22"/>
        </w:rPr>
        <w:t>Subsecretária de Desenvolvimento das Cidades – SUDEC/SUGESP/SEDUH</w:t>
      </w:r>
    </w:p>
    <w:p w14:paraId="7CF7C096" w14:textId="77777777" w:rsidR="00F5035A" w:rsidRPr="00FD3051" w:rsidRDefault="00F5035A" w:rsidP="00F5035A">
      <w:pPr>
        <w:pStyle w:val="NormalWeb"/>
        <w:spacing w:line="276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Diretor(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>a)/SUDEC/SUGESP/SEDUH</w:t>
      </w:r>
    </w:p>
    <w:p w14:paraId="47A43F31" w14:textId="77777777" w:rsidR="00F5035A" w:rsidRPr="007A52D4" w:rsidRDefault="00F5035A" w:rsidP="00F5035A">
      <w:pPr>
        <w:pStyle w:val="NormalWeb"/>
        <w:spacing w:line="276" w:lineRule="auto"/>
        <w:ind w:right="-285"/>
        <w:jc w:val="both"/>
      </w:pPr>
      <w:r w:rsidRPr="00FD3051">
        <w:rPr>
          <w:rFonts w:asciiTheme="minorHAnsi" w:hAnsiTheme="minorHAnsi" w:cstheme="minorHAnsi"/>
          <w:sz w:val="22"/>
          <w:szCs w:val="22"/>
        </w:rPr>
        <w:t>Assessores Diretoria/SUDEC/SUGESP/SEDUH</w:t>
      </w:r>
    </w:p>
    <w:p w14:paraId="5221C068" w14:textId="77777777" w:rsidR="001535F4" w:rsidRPr="007603AF" w:rsidRDefault="001535F4" w:rsidP="00292AD7">
      <w:pPr>
        <w:ind w:right="282"/>
      </w:pPr>
    </w:p>
    <w:sectPr w:rsidR="001535F4" w:rsidRPr="007603AF" w:rsidSect="00670943">
      <w:type w:val="continuous"/>
      <w:pgSz w:w="11906" w:h="16838"/>
      <w:pgMar w:top="1418" w:right="1134" w:bottom="1418" w:left="1701" w:header="482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93053" w14:textId="77777777" w:rsidR="002076B2" w:rsidRDefault="002076B2" w:rsidP="001A1E61">
      <w:pPr>
        <w:spacing w:after="0" w:line="240" w:lineRule="auto"/>
      </w:pPr>
      <w:r>
        <w:separator/>
      </w:r>
    </w:p>
  </w:endnote>
  <w:endnote w:type="continuationSeparator" w:id="0">
    <w:p w14:paraId="0B016BC9" w14:textId="77777777" w:rsidR="002076B2" w:rsidRDefault="002076B2" w:rsidP="001A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72AE5" w14:textId="77777777" w:rsidR="00433EEE" w:rsidRDefault="00433E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5527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221C06D" w14:textId="77777777" w:rsidR="00BB49B1" w:rsidRDefault="00BB49B1" w:rsidP="00BB49B1">
        <w:pPr>
          <w:pStyle w:val="Rodap"/>
          <w:rPr>
            <w:sz w:val="20"/>
            <w:szCs w:val="20"/>
          </w:rPr>
        </w:pPr>
      </w:p>
      <w:p w14:paraId="5221C06E" w14:textId="77777777" w:rsidR="00BB49B1" w:rsidRDefault="00BB49B1" w:rsidP="00BB49B1">
        <w:pPr>
          <w:pStyle w:val="Rodap"/>
          <w:rPr>
            <w:sz w:val="20"/>
            <w:szCs w:val="20"/>
          </w:rPr>
        </w:pPr>
      </w:p>
      <w:p w14:paraId="5221C06F" w14:textId="77777777" w:rsidR="003D06A3" w:rsidRPr="003D06A3" w:rsidRDefault="000A3165" w:rsidP="00BB49B1">
        <w:pPr>
          <w:pStyle w:val="Rodap"/>
          <w:rPr>
            <w:sz w:val="20"/>
            <w:szCs w:val="20"/>
          </w:rPr>
        </w:pPr>
      </w:p>
    </w:sdtContent>
  </w:sdt>
  <w:p w14:paraId="5221C070" w14:textId="6ED9CF6F" w:rsidR="00EE7461" w:rsidRPr="00BB49B1" w:rsidRDefault="004A667F" w:rsidP="00A20C66">
    <w:pPr>
      <w:pStyle w:val="Rodap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PLO UE</w:t>
    </w:r>
    <w:r w:rsidR="00BB49B1" w:rsidRPr="00BB49B1">
      <w:rPr>
        <w:rFonts w:asciiTheme="majorHAnsi" w:hAnsiTheme="majorHAnsi" w:cstheme="majorHAnsi"/>
        <w:sz w:val="16"/>
        <w:szCs w:val="16"/>
      </w:rPr>
      <w:t xml:space="preserve"> XX/20XX – Folha X de 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938" w:type="dxa"/>
      <w:tblInd w:w="-1216" w:type="dxa"/>
      <w:tblLook w:val="04A0" w:firstRow="1" w:lastRow="0" w:firstColumn="1" w:lastColumn="0" w:noHBand="0" w:noVBand="1"/>
    </w:tblPr>
    <w:tblGrid>
      <w:gridCol w:w="1661"/>
      <w:gridCol w:w="2112"/>
      <w:gridCol w:w="2268"/>
      <w:gridCol w:w="2410"/>
      <w:gridCol w:w="2487"/>
    </w:tblGrid>
    <w:tr w:rsidR="007603AF" w14:paraId="5221C07D" w14:textId="77777777" w:rsidTr="00853C78">
      <w:trPr>
        <w:trHeight w:val="840"/>
      </w:trPr>
      <w:tc>
        <w:tcPr>
          <w:tcW w:w="10938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221C07C" w14:textId="77777777" w:rsidR="007603AF" w:rsidRPr="00EE3160" w:rsidRDefault="007603AF" w:rsidP="007603AF">
          <w:pPr>
            <w:pStyle w:val="Rodap"/>
            <w:tabs>
              <w:tab w:val="clear" w:pos="4252"/>
              <w:tab w:val="clear" w:pos="8504"/>
              <w:tab w:val="left" w:pos="3003"/>
            </w:tabs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 w:rsidRPr="00EE3160">
            <w:rPr>
              <w:rFonts w:asciiTheme="majorHAnsi" w:hAnsiTheme="majorHAnsi" w:cstheme="majorHAnsi"/>
              <w:b/>
              <w:sz w:val="28"/>
              <w:szCs w:val="28"/>
            </w:rPr>
            <w:t>Secretaria de Estado de Desenvolvimento Urbano e Habitação - SEDUH</w:t>
          </w:r>
        </w:p>
      </w:tc>
    </w:tr>
    <w:tr w:rsidR="00EE3160" w14:paraId="5221C07F" w14:textId="77777777" w:rsidTr="00853C78">
      <w:trPr>
        <w:trHeight w:val="547"/>
      </w:trPr>
      <w:tc>
        <w:tcPr>
          <w:tcW w:w="10938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221C07E" w14:textId="7BD2B655" w:rsidR="00EE3160" w:rsidRPr="00EE3160" w:rsidRDefault="00102DEE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jc w:val="center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>PLANO DE OCUPAÇÃO UNIDADE ESPECIAL</w:t>
          </w:r>
        </w:p>
      </w:tc>
    </w:tr>
    <w:tr w:rsidR="00EE3160" w14:paraId="5221C087" w14:textId="77777777" w:rsidTr="00853C78">
      <w:trPr>
        <w:trHeight w:val="997"/>
      </w:trPr>
      <w:tc>
        <w:tcPr>
          <w:tcW w:w="3773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21C080" w14:textId="0D754D44" w:rsidR="00EE3160" w:rsidRPr="00EE3160" w:rsidRDefault="00B170BB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jc w:val="center"/>
            <w:rPr>
              <w:rFonts w:asciiTheme="majorHAnsi" w:hAnsiTheme="majorHAnsi" w:cstheme="majorHAnsi"/>
              <w:sz w:val="40"/>
              <w:szCs w:val="40"/>
            </w:rPr>
          </w:pPr>
          <w:r>
            <w:rPr>
              <w:rFonts w:asciiTheme="majorHAnsi" w:hAnsiTheme="majorHAnsi" w:cstheme="majorHAnsi"/>
              <w:sz w:val="40"/>
              <w:szCs w:val="40"/>
            </w:rPr>
            <w:t>POC</w:t>
          </w:r>
          <w:r w:rsidR="004A667F">
            <w:rPr>
              <w:rFonts w:asciiTheme="majorHAnsi" w:hAnsiTheme="majorHAnsi" w:cstheme="majorHAnsi"/>
              <w:sz w:val="40"/>
              <w:szCs w:val="40"/>
            </w:rPr>
            <w:t xml:space="preserve"> UE</w:t>
          </w:r>
          <w:r w:rsidR="00EE3160" w:rsidRPr="00EE3160">
            <w:rPr>
              <w:rFonts w:asciiTheme="majorHAnsi" w:hAnsiTheme="majorHAnsi" w:cstheme="majorHAnsi"/>
              <w:sz w:val="40"/>
              <w:szCs w:val="40"/>
            </w:rPr>
            <w:t>/20XX</w:t>
          </w:r>
        </w:p>
      </w:tc>
      <w:tc>
        <w:tcPr>
          <w:tcW w:w="7165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14:paraId="5221C081" w14:textId="77777777" w:rsidR="00EE3160" w:rsidRP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EE3160">
            <w:rPr>
              <w:rFonts w:asciiTheme="majorHAnsi" w:hAnsiTheme="majorHAnsi" w:cstheme="majorHAnsi"/>
              <w:b/>
              <w:sz w:val="16"/>
              <w:szCs w:val="16"/>
            </w:rPr>
            <w:t>REGIÃO ADMINISTRATIVA</w:t>
          </w:r>
        </w:p>
        <w:p w14:paraId="5221C082" w14:textId="77777777" w:rsidR="00EE3160" w:rsidRP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5221C083" w14:textId="77777777" w:rsidR="00EE3160" w:rsidRP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EE3160">
            <w:rPr>
              <w:rFonts w:asciiTheme="majorHAnsi" w:hAnsiTheme="majorHAnsi" w:cstheme="majorHAnsi"/>
              <w:b/>
              <w:sz w:val="16"/>
              <w:szCs w:val="16"/>
            </w:rPr>
            <w:t>NOME</w:t>
          </w:r>
        </w:p>
        <w:p w14:paraId="5221C084" w14:textId="77777777" w:rsidR="00EE3160" w:rsidRP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5221C085" w14:textId="77777777" w:rsidR="00EE3160" w:rsidRDefault="00EE3160" w:rsidP="00EE3160">
          <w:pPr>
            <w:pStyle w:val="Rodap"/>
            <w:tabs>
              <w:tab w:val="left" w:pos="3003"/>
            </w:tabs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EE3160">
            <w:rPr>
              <w:rFonts w:asciiTheme="majorHAnsi" w:hAnsiTheme="majorHAnsi" w:cstheme="majorHAnsi"/>
              <w:b/>
              <w:sz w:val="16"/>
              <w:szCs w:val="16"/>
            </w:rPr>
            <w:t>ENDEREÇO</w:t>
          </w:r>
        </w:p>
        <w:p w14:paraId="5221C086" w14:textId="77777777" w:rsidR="00EE3160" w:rsidRDefault="00EE3160" w:rsidP="00EE3160">
          <w:pPr>
            <w:pStyle w:val="Rodap"/>
            <w:tabs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</w:tc>
    </w:tr>
    <w:tr w:rsidR="00EE3160" w14:paraId="5221C09D" w14:textId="77777777" w:rsidTr="00853C78">
      <w:trPr>
        <w:trHeight w:val="515"/>
      </w:trPr>
      <w:tc>
        <w:tcPr>
          <w:tcW w:w="16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221C088" w14:textId="77777777" w:rsid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Folha:</w:t>
          </w:r>
        </w:p>
        <w:p w14:paraId="5221C089" w14:textId="77777777" w:rsid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2112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5221C08A" w14:textId="77777777" w:rsid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noProof/>
              <w:sz w:val="16"/>
              <w:szCs w:val="16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21C0A6" wp14:editId="247F774F">
                    <wp:simplePos x="0" y="0"/>
                    <wp:positionH relativeFrom="column">
                      <wp:posOffset>10160</wp:posOffset>
                    </wp:positionH>
                    <wp:positionV relativeFrom="paragraph">
                      <wp:posOffset>343535</wp:posOffset>
                    </wp:positionV>
                    <wp:extent cx="1123950" cy="0"/>
                    <wp:effectExtent l="0" t="0" r="19050" b="19050"/>
                    <wp:wrapNone/>
                    <wp:docPr id="2" name="Conector re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23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703439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7.05pt" to="89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asciiTheme="majorHAnsi" w:hAnsiTheme="majorHAnsi" w:cstheme="majorHAnsi"/>
              <w:sz w:val="16"/>
              <w:szCs w:val="16"/>
            </w:rPr>
            <w:t>PROJETO:</w:t>
          </w:r>
        </w:p>
        <w:p w14:paraId="5221C08B" w14:textId="77777777" w:rsid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  <w:p w14:paraId="5221C08C" w14:textId="77777777" w:rsid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  <w:p w14:paraId="5221C08D" w14:textId="77777777" w:rsid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Ver Equipe</w:t>
          </w:r>
        </w:p>
      </w:tc>
      <w:tc>
        <w:tcPr>
          <w:tcW w:w="2268" w:type="dxa"/>
          <w:vMerge w:val="restart"/>
        </w:tcPr>
        <w:p w14:paraId="5221C08E" w14:textId="77777777" w:rsid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REVISÃO OU ANÁLISE:</w:t>
          </w:r>
        </w:p>
        <w:p w14:paraId="5221C08F" w14:textId="77777777" w:rsidR="008351AB" w:rsidRDefault="008351AB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  <w:p w14:paraId="5221C090" w14:textId="77777777" w:rsidR="008351AB" w:rsidRDefault="008351AB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noProof/>
              <w:sz w:val="16"/>
              <w:szCs w:val="16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21C0A8" wp14:editId="5221C0A9">
                    <wp:simplePos x="0" y="0"/>
                    <wp:positionH relativeFrom="column">
                      <wp:posOffset>21590</wp:posOffset>
                    </wp:positionH>
                    <wp:positionV relativeFrom="paragraph">
                      <wp:posOffset>95250</wp:posOffset>
                    </wp:positionV>
                    <wp:extent cx="1200150" cy="0"/>
                    <wp:effectExtent l="0" t="0" r="19050" b="19050"/>
                    <wp:wrapNone/>
                    <wp:docPr id="3" name="Conector re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2001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3924841" id="Conector reto 3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7.5pt" to="96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5221C091" w14:textId="1265C898" w:rsidR="008351AB" w:rsidRPr="007C2618" w:rsidRDefault="008351AB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Diretor</w:t>
          </w:r>
          <w:r w:rsidR="007C2618">
            <w:rPr>
              <w:rFonts w:asciiTheme="majorHAnsi" w:hAnsiTheme="majorHAnsi" w:cstheme="majorHAnsi"/>
              <w:sz w:val="16"/>
              <w:szCs w:val="16"/>
            </w:rPr>
            <w:t xml:space="preserve"> (a)</w:t>
          </w:r>
          <w:r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5C0BAA" w:rsidRPr="007C2618">
            <w:rPr>
              <w:rFonts w:asciiTheme="majorHAnsi" w:hAnsiTheme="majorHAnsi" w:cstheme="majorHAnsi"/>
              <w:sz w:val="16"/>
              <w:szCs w:val="16"/>
            </w:rPr>
            <w:t>SUDEC</w:t>
          </w:r>
          <w:r w:rsidR="00102DEE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  <w:p w14:paraId="5221C092" w14:textId="4A6B6179" w:rsidR="008351AB" w:rsidRDefault="008351AB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2410" w:type="dxa"/>
          <w:vMerge w:val="restart"/>
          <w:tcBorders>
            <w:right w:val="single" w:sz="4" w:space="0" w:color="auto"/>
          </w:tcBorders>
        </w:tcPr>
        <w:p w14:paraId="5221C093" w14:textId="77777777" w:rsidR="00EE3160" w:rsidRDefault="00EB1EAC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noProof/>
              <w:sz w:val="16"/>
              <w:szCs w:val="16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21C0AA" wp14:editId="5221C0AB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343535</wp:posOffset>
                    </wp:positionV>
                    <wp:extent cx="1371600" cy="0"/>
                    <wp:effectExtent l="0" t="0" r="19050" b="19050"/>
                    <wp:wrapNone/>
                    <wp:docPr id="4" name="Conector re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37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5C6349A" id="Conector reto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.05pt" to="108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r w:rsidR="00EE3160">
            <w:rPr>
              <w:rFonts w:asciiTheme="majorHAnsi" w:hAnsiTheme="majorHAnsi" w:cstheme="majorHAnsi"/>
              <w:sz w:val="16"/>
              <w:szCs w:val="16"/>
            </w:rPr>
            <w:t>VISTO:</w:t>
          </w:r>
        </w:p>
        <w:p w14:paraId="5221C094" w14:textId="77777777" w:rsidR="00EB1EAC" w:rsidRDefault="00EB1EAC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  <w:p w14:paraId="5221C095" w14:textId="77777777" w:rsidR="00EB1EAC" w:rsidRDefault="00EB1EAC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  <w:p w14:paraId="5221C097" w14:textId="41887573" w:rsidR="00EB1EAC" w:rsidRDefault="00AA0AF7" w:rsidP="005C0BAA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 w:rsidRPr="007C2618">
            <w:rPr>
              <w:rFonts w:asciiTheme="majorHAnsi" w:hAnsiTheme="majorHAnsi" w:cstheme="majorHAnsi"/>
              <w:sz w:val="16"/>
              <w:szCs w:val="16"/>
            </w:rPr>
            <w:t>Subsecretário</w:t>
          </w:r>
          <w:r w:rsidR="00EB1EAC" w:rsidRPr="007C2618">
            <w:rPr>
              <w:rFonts w:asciiTheme="majorHAnsi" w:hAnsiTheme="majorHAnsi" w:cstheme="majorHAnsi"/>
              <w:sz w:val="16"/>
              <w:szCs w:val="16"/>
            </w:rPr>
            <w:t xml:space="preserve"> (a) </w:t>
          </w:r>
          <w:r w:rsidR="00102DEE">
            <w:rPr>
              <w:rFonts w:asciiTheme="majorHAnsi" w:hAnsiTheme="majorHAnsi" w:cstheme="majorHAnsi"/>
              <w:sz w:val="16"/>
              <w:szCs w:val="16"/>
            </w:rPr>
            <w:t>SUDEC</w:t>
          </w:r>
        </w:p>
      </w:tc>
      <w:tc>
        <w:tcPr>
          <w:tcW w:w="24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221C098" w14:textId="77777777" w:rsidR="00EE3160" w:rsidRDefault="00EB1EAC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noProof/>
              <w:sz w:val="16"/>
              <w:szCs w:val="16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21C0AC" wp14:editId="5221C0AD">
                    <wp:simplePos x="0" y="0"/>
                    <wp:positionH relativeFrom="column">
                      <wp:posOffset>51435</wp:posOffset>
                    </wp:positionH>
                    <wp:positionV relativeFrom="paragraph">
                      <wp:posOffset>343535</wp:posOffset>
                    </wp:positionV>
                    <wp:extent cx="1362075" cy="0"/>
                    <wp:effectExtent l="0" t="0" r="9525" b="19050"/>
                    <wp:wrapNone/>
                    <wp:docPr id="6" name="Conector re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3620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20BD1FE" id="Conector reto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7.05pt" to="111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" strokecolor="black [3200]" strokeweight=".5pt">
                    <v:stroke joinstyle="miter"/>
                  </v:line>
                </w:pict>
              </mc:Fallback>
            </mc:AlternateContent>
          </w:r>
          <w:r w:rsidR="00EE3160">
            <w:rPr>
              <w:rFonts w:asciiTheme="majorHAnsi" w:hAnsiTheme="majorHAnsi" w:cstheme="majorHAnsi"/>
              <w:sz w:val="16"/>
              <w:szCs w:val="16"/>
            </w:rPr>
            <w:t>APROVO:</w:t>
          </w:r>
        </w:p>
        <w:p w14:paraId="5221C099" w14:textId="77777777" w:rsidR="00EB1EAC" w:rsidRDefault="00EB1EAC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  <w:p w14:paraId="5221C09A" w14:textId="77777777" w:rsidR="00EB1EAC" w:rsidRDefault="00EB1EAC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  <w:p w14:paraId="5221C09C" w14:textId="10A27195" w:rsidR="00EB1EAC" w:rsidRDefault="00B170BB" w:rsidP="00AA0AF7">
          <w:pPr>
            <w:pStyle w:val="Rodap"/>
            <w:tabs>
              <w:tab w:val="clear" w:pos="4252"/>
              <w:tab w:val="clear" w:pos="8504"/>
              <w:tab w:val="left" w:pos="3003"/>
            </w:tabs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Secretário Executivo SUGESP</w:t>
          </w:r>
        </w:p>
      </w:tc>
    </w:tr>
    <w:tr w:rsidR="00EE3160" w14:paraId="5221C0A4" w14:textId="77777777" w:rsidTr="00853C78">
      <w:trPr>
        <w:trHeight w:val="555"/>
      </w:trPr>
      <w:tc>
        <w:tcPr>
          <w:tcW w:w="16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221C09E" w14:textId="77777777" w:rsid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Data Final:</w:t>
          </w:r>
        </w:p>
        <w:p w14:paraId="5221C09F" w14:textId="77777777" w:rsidR="00EE3160" w:rsidRDefault="00EE3160" w:rsidP="00EE3160">
          <w:pPr>
            <w:pStyle w:val="Rodap"/>
            <w:tabs>
              <w:tab w:val="clear" w:pos="4252"/>
              <w:tab w:val="clear" w:pos="8504"/>
              <w:tab w:val="left" w:pos="3003"/>
            </w:tabs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2112" w:type="dxa"/>
          <w:vMerge/>
          <w:tcBorders>
            <w:left w:val="single" w:sz="4" w:space="0" w:color="auto"/>
          </w:tcBorders>
        </w:tcPr>
        <w:p w14:paraId="5221C0A0" w14:textId="77777777" w:rsidR="00EE3160" w:rsidRDefault="00EE3160" w:rsidP="00DF05F1">
          <w:pPr>
            <w:pStyle w:val="Rodap"/>
            <w:tabs>
              <w:tab w:val="clear" w:pos="4252"/>
              <w:tab w:val="clear" w:pos="8504"/>
              <w:tab w:val="left" w:pos="3003"/>
            </w:tabs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2268" w:type="dxa"/>
          <w:vMerge/>
        </w:tcPr>
        <w:p w14:paraId="5221C0A1" w14:textId="77777777" w:rsidR="00EE3160" w:rsidRDefault="00EE3160" w:rsidP="00DF05F1">
          <w:pPr>
            <w:pStyle w:val="Rodap"/>
            <w:tabs>
              <w:tab w:val="clear" w:pos="4252"/>
              <w:tab w:val="clear" w:pos="8504"/>
              <w:tab w:val="left" w:pos="3003"/>
            </w:tabs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2410" w:type="dxa"/>
          <w:vMerge/>
          <w:tcBorders>
            <w:right w:val="single" w:sz="4" w:space="0" w:color="auto"/>
          </w:tcBorders>
        </w:tcPr>
        <w:p w14:paraId="5221C0A2" w14:textId="77777777" w:rsidR="00EE3160" w:rsidRDefault="00EE3160" w:rsidP="00DF05F1">
          <w:pPr>
            <w:pStyle w:val="Rodap"/>
            <w:tabs>
              <w:tab w:val="clear" w:pos="4252"/>
              <w:tab w:val="clear" w:pos="8504"/>
              <w:tab w:val="left" w:pos="3003"/>
            </w:tabs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24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221C0A3" w14:textId="77777777" w:rsidR="00EE3160" w:rsidRDefault="00EE3160" w:rsidP="00DF05F1">
          <w:pPr>
            <w:pStyle w:val="Rodap"/>
            <w:tabs>
              <w:tab w:val="clear" w:pos="4252"/>
              <w:tab w:val="clear" w:pos="8504"/>
              <w:tab w:val="left" w:pos="3003"/>
            </w:tabs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5221C0A5" w14:textId="77777777" w:rsidR="00A8436F" w:rsidRPr="00DF05F1" w:rsidRDefault="00243050" w:rsidP="00DF05F1">
    <w:pPr>
      <w:pStyle w:val="Rodap"/>
      <w:tabs>
        <w:tab w:val="clear" w:pos="4252"/>
        <w:tab w:val="clear" w:pos="8504"/>
        <w:tab w:val="left" w:pos="3003"/>
      </w:tabs>
      <w:ind w:left="708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EVU</w:t>
    </w:r>
    <w:r w:rsidR="009E7C62" w:rsidRPr="00DF05F1">
      <w:rPr>
        <w:rFonts w:asciiTheme="majorHAnsi" w:hAnsiTheme="majorHAnsi" w:cstheme="majorHAnsi"/>
        <w:sz w:val="16"/>
        <w:szCs w:val="16"/>
      </w:rPr>
      <w:t xml:space="preserve"> XX/20XX – Folha X de 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59FE4" w14:textId="77777777" w:rsidR="002076B2" w:rsidRDefault="002076B2" w:rsidP="001A1E61">
      <w:pPr>
        <w:spacing w:after="0" w:line="240" w:lineRule="auto"/>
      </w:pPr>
      <w:r>
        <w:separator/>
      </w:r>
    </w:p>
  </w:footnote>
  <w:footnote w:type="continuationSeparator" w:id="0">
    <w:p w14:paraId="785BEE90" w14:textId="77777777" w:rsidR="002076B2" w:rsidRDefault="002076B2" w:rsidP="001A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4EB2B" w14:textId="77777777" w:rsidR="00433EEE" w:rsidRDefault="00433E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FA720" w14:textId="77777777" w:rsidR="00433EEE" w:rsidRDefault="00433EE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2"/>
      <w:tblW w:w="10930" w:type="dxa"/>
      <w:tblInd w:w="-1187" w:type="dxa"/>
      <w:tblLook w:val="04A0" w:firstRow="1" w:lastRow="0" w:firstColumn="1" w:lastColumn="0" w:noHBand="0" w:noVBand="1"/>
    </w:tblPr>
    <w:tblGrid>
      <w:gridCol w:w="10930"/>
    </w:tblGrid>
    <w:tr w:rsidR="00957178" w14:paraId="7FE2BCF7" w14:textId="77777777" w:rsidTr="00853C7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9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930" w:type="dxa"/>
          <w:tcBorders>
            <w:top w:val="nil"/>
            <w:bottom w:val="single" w:sz="4" w:space="0" w:color="auto"/>
          </w:tcBorders>
        </w:tcPr>
        <w:p w14:paraId="271C1354" w14:textId="4CA841E4" w:rsidR="00957178" w:rsidRDefault="00957178" w:rsidP="00853C78">
          <w:pPr>
            <w:pStyle w:val="Cabealho"/>
            <w:jc w:val="center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>ANEXO II - FORMULÁRIO MODELO</w:t>
          </w:r>
        </w:p>
        <w:p w14:paraId="7A0A8023" w14:textId="1C27ABBD" w:rsidR="00957178" w:rsidRPr="007603AF" w:rsidRDefault="00957178" w:rsidP="00853C78">
          <w:pPr>
            <w:pStyle w:val="Cabealho"/>
            <w:jc w:val="center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>PLANO DE OCUPAÇÃO UNIDADES ESPECIAIS – ÁREAS DE GESTÃO ESPECÍFICAS</w:t>
          </w:r>
        </w:p>
      </w:tc>
    </w:tr>
    <w:tr w:rsidR="00DF05F1" w14:paraId="5221C072" w14:textId="77777777" w:rsidTr="00853C7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9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93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221C071" w14:textId="77777777" w:rsidR="00DF05F1" w:rsidRPr="007603AF" w:rsidRDefault="00DF05F1" w:rsidP="00853C78">
          <w:pPr>
            <w:pStyle w:val="Cabealho"/>
            <w:rPr>
              <w:rFonts w:asciiTheme="majorHAnsi" w:hAnsiTheme="majorHAnsi" w:cstheme="majorHAnsi"/>
              <w:sz w:val="24"/>
              <w:szCs w:val="24"/>
            </w:rPr>
          </w:pPr>
          <w:r w:rsidRPr="007603AF">
            <w:rPr>
              <w:rFonts w:asciiTheme="majorHAnsi" w:hAnsiTheme="majorHAnsi" w:cstheme="majorHAnsi"/>
              <w:sz w:val="24"/>
              <w:szCs w:val="24"/>
            </w:rPr>
            <w:t>P</w:t>
          </w:r>
          <w:r w:rsidR="007603AF" w:rsidRPr="007603AF">
            <w:rPr>
              <w:rFonts w:asciiTheme="majorHAnsi" w:hAnsiTheme="majorHAnsi" w:cstheme="majorHAnsi"/>
              <w:sz w:val="24"/>
              <w:szCs w:val="24"/>
            </w:rPr>
            <w:t>ROCESSOS</w:t>
          </w:r>
          <w:r w:rsidRPr="007603AF">
            <w:rPr>
              <w:rFonts w:asciiTheme="majorHAnsi" w:hAnsiTheme="majorHAnsi" w:cstheme="majorHAnsi"/>
              <w:sz w:val="24"/>
              <w:szCs w:val="24"/>
            </w:rPr>
            <w:t>:</w:t>
          </w:r>
        </w:p>
      </w:tc>
    </w:tr>
    <w:tr w:rsidR="00DF05F1" w14:paraId="5221C074" w14:textId="77777777" w:rsidTr="00853C78">
      <w:trPr>
        <w:trHeight w:val="7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93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221C073" w14:textId="4523A741" w:rsidR="00DF05F1" w:rsidRPr="007603AF" w:rsidRDefault="005C0BAA" w:rsidP="00853C78">
          <w:pPr>
            <w:pStyle w:val="Cabealho"/>
            <w:rPr>
              <w:rFonts w:asciiTheme="majorHAnsi" w:hAnsiTheme="majorHAnsi" w:cstheme="majorHAnsi"/>
              <w:sz w:val="24"/>
              <w:szCs w:val="24"/>
            </w:rPr>
          </w:pPr>
          <w:r w:rsidRPr="00A45486">
            <w:rPr>
              <w:rFonts w:asciiTheme="majorHAnsi" w:hAnsiTheme="majorHAnsi" w:cstheme="majorHAnsi"/>
              <w:sz w:val="24"/>
              <w:szCs w:val="24"/>
            </w:rPr>
            <w:t>LEGISLAÇÃO</w:t>
          </w:r>
          <w:r w:rsidR="00DF05F1" w:rsidRPr="00A45486">
            <w:rPr>
              <w:rFonts w:asciiTheme="majorHAnsi" w:hAnsiTheme="majorHAnsi" w:cstheme="majorHAnsi"/>
              <w:sz w:val="24"/>
              <w:szCs w:val="24"/>
            </w:rPr>
            <w:t>:</w:t>
          </w:r>
        </w:p>
      </w:tc>
    </w:tr>
    <w:tr w:rsidR="00DF05F1" w14:paraId="5221C078" w14:textId="77777777" w:rsidTr="00853C7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1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93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221C077" w14:textId="77777777" w:rsidR="00DF05F1" w:rsidRPr="007603AF" w:rsidRDefault="00DF05F1" w:rsidP="00853C78">
          <w:pPr>
            <w:pStyle w:val="Cabealho"/>
            <w:rPr>
              <w:rFonts w:asciiTheme="majorHAnsi" w:hAnsiTheme="majorHAnsi" w:cstheme="majorHAnsi"/>
              <w:sz w:val="24"/>
              <w:szCs w:val="24"/>
            </w:rPr>
          </w:pPr>
          <w:r w:rsidRPr="007603AF">
            <w:rPr>
              <w:rFonts w:asciiTheme="majorHAnsi" w:hAnsiTheme="majorHAnsi" w:cstheme="majorHAnsi"/>
              <w:sz w:val="24"/>
              <w:szCs w:val="24"/>
            </w:rPr>
            <w:t>P</w:t>
          </w:r>
          <w:r w:rsidR="007603AF" w:rsidRPr="007603AF">
            <w:rPr>
              <w:rFonts w:asciiTheme="majorHAnsi" w:hAnsiTheme="majorHAnsi" w:cstheme="majorHAnsi"/>
              <w:sz w:val="24"/>
              <w:szCs w:val="24"/>
            </w:rPr>
            <w:t>UBLICAÇÃO</w:t>
          </w:r>
          <w:r w:rsidRPr="007603AF">
            <w:rPr>
              <w:rFonts w:asciiTheme="majorHAnsi" w:hAnsiTheme="majorHAnsi" w:cstheme="majorHAnsi"/>
              <w:sz w:val="24"/>
              <w:szCs w:val="24"/>
            </w:rPr>
            <w:t>:</w:t>
          </w:r>
        </w:p>
      </w:tc>
    </w:tr>
  </w:tbl>
  <w:p w14:paraId="5221C07B" w14:textId="77777777" w:rsidR="00DF05F1" w:rsidRDefault="00DF05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6E0A"/>
    <w:multiLevelType w:val="hybridMultilevel"/>
    <w:tmpl w:val="910C132E"/>
    <w:lvl w:ilvl="0" w:tplc="8708D2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D3F"/>
    <w:multiLevelType w:val="hybridMultilevel"/>
    <w:tmpl w:val="9920F31E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2CBC6EFF"/>
    <w:multiLevelType w:val="hybridMultilevel"/>
    <w:tmpl w:val="ADF2A6C0"/>
    <w:lvl w:ilvl="0" w:tplc="7286F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817B4"/>
    <w:multiLevelType w:val="hybridMultilevel"/>
    <w:tmpl w:val="6C06975E"/>
    <w:lvl w:ilvl="0" w:tplc="758CFA0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481E"/>
    <w:multiLevelType w:val="hybridMultilevel"/>
    <w:tmpl w:val="ADF2A6C0"/>
    <w:lvl w:ilvl="0" w:tplc="7286F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51D25"/>
    <w:multiLevelType w:val="hybridMultilevel"/>
    <w:tmpl w:val="B0207192"/>
    <w:lvl w:ilvl="0" w:tplc="650CFD8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ED467D8"/>
    <w:multiLevelType w:val="hybridMultilevel"/>
    <w:tmpl w:val="B36010EA"/>
    <w:lvl w:ilvl="0" w:tplc="849618E6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D78E3"/>
    <w:multiLevelType w:val="hybridMultilevel"/>
    <w:tmpl w:val="40DECFC0"/>
    <w:lvl w:ilvl="0" w:tplc="7C5E800A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F510ECB"/>
    <w:multiLevelType w:val="hybridMultilevel"/>
    <w:tmpl w:val="2B34EE52"/>
    <w:lvl w:ilvl="0" w:tplc="6D24923E">
      <w:start w:val="1"/>
      <w:numFmt w:val="upperRoman"/>
      <w:pStyle w:val="Estilo1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>
      <o:colormenu v:ext="edit" fillcolor="none [130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47"/>
    <w:rsid w:val="000016C3"/>
    <w:rsid w:val="000023A8"/>
    <w:rsid w:val="00003855"/>
    <w:rsid w:val="0000398E"/>
    <w:rsid w:val="00003FEE"/>
    <w:rsid w:val="00011EE1"/>
    <w:rsid w:val="00012E8A"/>
    <w:rsid w:val="000145E5"/>
    <w:rsid w:val="000154F6"/>
    <w:rsid w:val="00017784"/>
    <w:rsid w:val="000250D0"/>
    <w:rsid w:val="00025874"/>
    <w:rsid w:val="00033071"/>
    <w:rsid w:val="0003338D"/>
    <w:rsid w:val="00034FB1"/>
    <w:rsid w:val="00037043"/>
    <w:rsid w:val="00037FD9"/>
    <w:rsid w:val="00040FE9"/>
    <w:rsid w:val="00043D81"/>
    <w:rsid w:val="0005142D"/>
    <w:rsid w:val="0005152D"/>
    <w:rsid w:val="00056B7E"/>
    <w:rsid w:val="00056F3C"/>
    <w:rsid w:val="00061618"/>
    <w:rsid w:val="00061833"/>
    <w:rsid w:val="0006346E"/>
    <w:rsid w:val="0007150C"/>
    <w:rsid w:val="00076864"/>
    <w:rsid w:val="00080FDF"/>
    <w:rsid w:val="000838CC"/>
    <w:rsid w:val="00083AA6"/>
    <w:rsid w:val="000844EC"/>
    <w:rsid w:val="00087C54"/>
    <w:rsid w:val="000966F5"/>
    <w:rsid w:val="0009715F"/>
    <w:rsid w:val="000A1FA5"/>
    <w:rsid w:val="000A3165"/>
    <w:rsid w:val="000B64C4"/>
    <w:rsid w:val="000C1227"/>
    <w:rsid w:val="000C3265"/>
    <w:rsid w:val="000C56F0"/>
    <w:rsid w:val="000C5955"/>
    <w:rsid w:val="000C6861"/>
    <w:rsid w:val="000C6954"/>
    <w:rsid w:val="000D3BC1"/>
    <w:rsid w:val="000D3E74"/>
    <w:rsid w:val="000D6BBE"/>
    <w:rsid w:val="000E4E0F"/>
    <w:rsid w:val="000E5A08"/>
    <w:rsid w:val="000F0F78"/>
    <w:rsid w:val="000F1224"/>
    <w:rsid w:val="000F1EE2"/>
    <w:rsid w:val="000F4283"/>
    <w:rsid w:val="000F4B47"/>
    <w:rsid w:val="000F7021"/>
    <w:rsid w:val="00102DEE"/>
    <w:rsid w:val="00104948"/>
    <w:rsid w:val="001050E8"/>
    <w:rsid w:val="00107F4B"/>
    <w:rsid w:val="00110105"/>
    <w:rsid w:val="001157C6"/>
    <w:rsid w:val="001162CC"/>
    <w:rsid w:val="001239FB"/>
    <w:rsid w:val="00124B54"/>
    <w:rsid w:val="001268BA"/>
    <w:rsid w:val="00134DB5"/>
    <w:rsid w:val="00135CE4"/>
    <w:rsid w:val="00137E44"/>
    <w:rsid w:val="00140A6C"/>
    <w:rsid w:val="0014546B"/>
    <w:rsid w:val="001460E4"/>
    <w:rsid w:val="00150D6A"/>
    <w:rsid w:val="0015185B"/>
    <w:rsid w:val="00152C15"/>
    <w:rsid w:val="001535F4"/>
    <w:rsid w:val="001549A4"/>
    <w:rsid w:val="00155FCE"/>
    <w:rsid w:val="00164652"/>
    <w:rsid w:val="001656B0"/>
    <w:rsid w:val="0016637C"/>
    <w:rsid w:val="0017402D"/>
    <w:rsid w:val="00174225"/>
    <w:rsid w:val="00176ECA"/>
    <w:rsid w:val="001814CC"/>
    <w:rsid w:val="00182228"/>
    <w:rsid w:val="001837FB"/>
    <w:rsid w:val="00184AA3"/>
    <w:rsid w:val="0018678C"/>
    <w:rsid w:val="00187745"/>
    <w:rsid w:val="0019406E"/>
    <w:rsid w:val="00194198"/>
    <w:rsid w:val="00194E0F"/>
    <w:rsid w:val="00196945"/>
    <w:rsid w:val="001A0DB4"/>
    <w:rsid w:val="001A1E61"/>
    <w:rsid w:val="001A3F49"/>
    <w:rsid w:val="001B191D"/>
    <w:rsid w:val="001B2144"/>
    <w:rsid w:val="001B560B"/>
    <w:rsid w:val="001B6F61"/>
    <w:rsid w:val="001B74C8"/>
    <w:rsid w:val="001C3EE8"/>
    <w:rsid w:val="001C752A"/>
    <w:rsid w:val="001D0E3A"/>
    <w:rsid w:val="001D217E"/>
    <w:rsid w:val="001D24A9"/>
    <w:rsid w:val="001D4B0F"/>
    <w:rsid w:val="001D4EC1"/>
    <w:rsid w:val="001D745F"/>
    <w:rsid w:val="001E0AD5"/>
    <w:rsid w:val="001E0C59"/>
    <w:rsid w:val="001E225B"/>
    <w:rsid w:val="001E740F"/>
    <w:rsid w:val="001F1D2C"/>
    <w:rsid w:val="001F2F04"/>
    <w:rsid w:val="001F3ABB"/>
    <w:rsid w:val="001F3FAB"/>
    <w:rsid w:val="001F447B"/>
    <w:rsid w:val="00200C58"/>
    <w:rsid w:val="00204422"/>
    <w:rsid w:val="00205225"/>
    <w:rsid w:val="00206101"/>
    <w:rsid w:val="002076B2"/>
    <w:rsid w:val="00207D9A"/>
    <w:rsid w:val="00215B4D"/>
    <w:rsid w:val="00215E91"/>
    <w:rsid w:val="00222596"/>
    <w:rsid w:val="002230BE"/>
    <w:rsid w:val="00223112"/>
    <w:rsid w:val="00224E47"/>
    <w:rsid w:val="00227817"/>
    <w:rsid w:val="00231B2E"/>
    <w:rsid w:val="0023520C"/>
    <w:rsid w:val="00237464"/>
    <w:rsid w:val="00243050"/>
    <w:rsid w:val="002456DE"/>
    <w:rsid w:val="00246D31"/>
    <w:rsid w:val="00253565"/>
    <w:rsid w:val="00253640"/>
    <w:rsid w:val="00257307"/>
    <w:rsid w:val="00257AF7"/>
    <w:rsid w:val="00261410"/>
    <w:rsid w:val="002669A0"/>
    <w:rsid w:val="00270456"/>
    <w:rsid w:val="002805BB"/>
    <w:rsid w:val="00281CB9"/>
    <w:rsid w:val="00281D2B"/>
    <w:rsid w:val="00282D6E"/>
    <w:rsid w:val="00284A29"/>
    <w:rsid w:val="00286E4C"/>
    <w:rsid w:val="00291A52"/>
    <w:rsid w:val="00292AD7"/>
    <w:rsid w:val="00292CE6"/>
    <w:rsid w:val="00293759"/>
    <w:rsid w:val="00293C4C"/>
    <w:rsid w:val="0029493D"/>
    <w:rsid w:val="00295248"/>
    <w:rsid w:val="00295885"/>
    <w:rsid w:val="00297C23"/>
    <w:rsid w:val="002A0A22"/>
    <w:rsid w:val="002A0D91"/>
    <w:rsid w:val="002A3356"/>
    <w:rsid w:val="002A7CEF"/>
    <w:rsid w:val="002B42D1"/>
    <w:rsid w:val="002B6D43"/>
    <w:rsid w:val="002B76F5"/>
    <w:rsid w:val="002C23FF"/>
    <w:rsid w:val="002C4F08"/>
    <w:rsid w:val="002D22E5"/>
    <w:rsid w:val="002D36B6"/>
    <w:rsid w:val="002D7F93"/>
    <w:rsid w:val="002F028E"/>
    <w:rsid w:val="002F1BB7"/>
    <w:rsid w:val="002F2BE9"/>
    <w:rsid w:val="002F3099"/>
    <w:rsid w:val="003010D9"/>
    <w:rsid w:val="00301E95"/>
    <w:rsid w:val="00304439"/>
    <w:rsid w:val="00307C59"/>
    <w:rsid w:val="00313540"/>
    <w:rsid w:val="00317127"/>
    <w:rsid w:val="003219A4"/>
    <w:rsid w:val="0032287F"/>
    <w:rsid w:val="0032536B"/>
    <w:rsid w:val="0032706F"/>
    <w:rsid w:val="00327CB2"/>
    <w:rsid w:val="003307AC"/>
    <w:rsid w:val="003314A1"/>
    <w:rsid w:val="003323C0"/>
    <w:rsid w:val="00332A3D"/>
    <w:rsid w:val="00337BF8"/>
    <w:rsid w:val="00344977"/>
    <w:rsid w:val="003456B0"/>
    <w:rsid w:val="00347695"/>
    <w:rsid w:val="003503F9"/>
    <w:rsid w:val="003510F6"/>
    <w:rsid w:val="00355822"/>
    <w:rsid w:val="0035658E"/>
    <w:rsid w:val="003613EF"/>
    <w:rsid w:val="00362771"/>
    <w:rsid w:val="003702AC"/>
    <w:rsid w:val="00371DFB"/>
    <w:rsid w:val="003722A6"/>
    <w:rsid w:val="0037493E"/>
    <w:rsid w:val="0037509D"/>
    <w:rsid w:val="0037656A"/>
    <w:rsid w:val="00376B13"/>
    <w:rsid w:val="00377FD2"/>
    <w:rsid w:val="00383451"/>
    <w:rsid w:val="00386153"/>
    <w:rsid w:val="003865DB"/>
    <w:rsid w:val="003971DB"/>
    <w:rsid w:val="003A22D8"/>
    <w:rsid w:val="003A33D9"/>
    <w:rsid w:val="003A46C0"/>
    <w:rsid w:val="003B23A1"/>
    <w:rsid w:val="003B5C57"/>
    <w:rsid w:val="003B5FCF"/>
    <w:rsid w:val="003B70DC"/>
    <w:rsid w:val="003C1B8D"/>
    <w:rsid w:val="003C5D8B"/>
    <w:rsid w:val="003C7990"/>
    <w:rsid w:val="003D06A3"/>
    <w:rsid w:val="003D120C"/>
    <w:rsid w:val="003D1CEB"/>
    <w:rsid w:val="003D7FC4"/>
    <w:rsid w:val="003E3325"/>
    <w:rsid w:val="003E53FA"/>
    <w:rsid w:val="003E6940"/>
    <w:rsid w:val="003F439C"/>
    <w:rsid w:val="003F62AB"/>
    <w:rsid w:val="003F697E"/>
    <w:rsid w:val="00401FFD"/>
    <w:rsid w:val="00402779"/>
    <w:rsid w:val="00405766"/>
    <w:rsid w:val="00411758"/>
    <w:rsid w:val="0041273C"/>
    <w:rsid w:val="00413673"/>
    <w:rsid w:val="00417779"/>
    <w:rsid w:val="00420277"/>
    <w:rsid w:val="00421215"/>
    <w:rsid w:val="004306AF"/>
    <w:rsid w:val="004326E7"/>
    <w:rsid w:val="00433EEE"/>
    <w:rsid w:val="00433F25"/>
    <w:rsid w:val="00443319"/>
    <w:rsid w:val="004434EE"/>
    <w:rsid w:val="004435BD"/>
    <w:rsid w:val="004507FF"/>
    <w:rsid w:val="00452540"/>
    <w:rsid w:val="00452C0E"/>
    <w:rsid w:val="00453A14"/>
    <w:rsid w:val="00454270"/>
    <w:rsid w:val="00467443"/>
    <w:rsid w:val="00470B96"/>
    <w:rsid w:val="0047155C"/>
    <w:rsid w:val="00473333"/>
    <w:rsid w:val="00475045"/>
    <w:rsid w:val="00480580"/>
    <w:rsid w:val="00484066"/>
    <w:rsid w:val="00485F71"/>
    <w:rsid w:val="00486D14"/>
    <w:rsid w:val="004870F7"/>
    <w:rsid w:val="00487C95"/>
    <w:rsid w:val="0049328B"/>
    <w:rsid w:val="00496291"/>
    <w:rsid w:val="00496629"/>
    <w:rsid w:val="004A31CF"/>
    <w:rsid w:val="004A34D1"/>
    <w:rsid w:val="004A50BD"/>
    <w:rsid w:val="004A55CD"/>
    <w:rsid w:val="004A5A45"/>
    <w:rsid w:val="004A61A3"/>
    <w:rsid w:val="004A667F"/>
    <w:rsid w:val="004A6BC8"/>
    <w:rsid w:val="004A6E79"/>
    <w:rsid w:val="004B0790"/>
    <w:rsid w:val="004B402C"/>
    <w:rsid w:val="004B6042"/>
    <w:rsid w:val="004C6DD1"/>
    <w:rsid w:val="004C6F5D"/>
    <w:rsid w:val="004C780F"/>
    <w:rsid w:val="004D2B55"/>
    <w:rsid w:val="004D3DAA"/>
    <w:rsid w:val="004D4449"/>
    <w:rsid w:val="004E7621"/>
    <w:rsid w:val="004F2F30"/>
    <w:rsid w:val="004F3C9E"/>
    <w:rsid w:val="004F687C"/>
    <w:rsid w:val="004F6D9F"/>
    <w:rsid w:val="004F7FF6"/>
    <w:rsid w:val="00502C44"/>
    <w:rsid w:val="00503C72"/>
    <w:rsid w:val="005041D5"/>
    <w:rsid w:val="00505A70"/>
    <w:rsid w:val="00507C06"/>
    <w:rsid w:val="00514B22"/>
    <w:rsid w:val="00516044"/>
    <w:rsid w:val="00517F96"/>
    <w:rsid w:val="00527644"/>
    <w:rsid w:val="00527AA7"/>
    <w:rsid w:val="00527C07"/>
    <w:rsid w:val="00530DE2"/>
    <w:rsid w:val="00534756"/>
    <w:rsid w:val="00534E75"/>
    <w:rsid w:val="005505CF"/>
    <w:rsid w:val="00552DB8"/>
    <w:rsid w:val="00554431"/>
    <w:rsid w:val="00555213"/>
    <w:rsid w:val="005573C4"/>
    <w:rsid w:val="0056067E"/>
    <w:rsid w:val="00560FD1"/>
    <w:rsid w:val="00562DF9"/>
    <w:rsid w:val="00563B06"/>
    <w:rsid w:val="0057100C"/>
    <w:rsid w:val="00575FBC"/>
    <w:rsid w:val="005800E1"/>
    <w:rsid w:val="00581F99"/>
    <w:rsid w:val="005830EE"/>
    <w:rsid w:val="0058360E"/>
    <w:rsid w:val="00585E6C"/>
    <w:rsid w:val="00590122"/>
    <w:rsid w:val="00590239"/>
    <w:rsid w:val="00593EC2"/>
    <w:rsid w:val="005978B7"/>
    <w:rsid w:val="005A0499"/>
    <w:rsid w:val="005A1C62"/>
    <w:rsid w:val="005A26C9"/>
    <w:rsid w:val="005A7B89"/>
    <w:rsid w:val="005B52F9"/>
    <w:rsid w:val="005B7B15"/>
    <w:rsid w:val="005C0BAA"/>
    <w:rsid w:val="005C2326"/>
    <w:rsid w:val="005C5281"/>
    <w:rsid w:val="005D0D06"/>
    <w:rsid w:val="005D24BA"/>
    <w:rsid w:val="005D62B2"/>
    <w:rsid w:val="005E022F"/>
    <w:rsid w:val="005E2F4E"/>
    <w:rsid w:val="005E4285"/>
    <w:rsid w:val="005E5FE4"/>
    <w:rsid w:val="005E652A"/>
    <w:rsid w:val="005E7050"/>
    <w:rsid w:val="005F0926"/>
    <w:rsid w:val="005F0EC7"/>
    <w:rsid w:val="005F2572"/>
    <w:rsid w:val="005F6A8A"/>
    <w:rsid w:val="005F7A29"/>
    <w:rsid w:val="00600231"/>
    <w:rsid w:val="00606449"/>
    <w:rsid w:val="006109FD"/>
    <w:rsid w:val="00614F3E"/>
    <w:rsid w:val="00616CB1"/>
    <w:rsid w:val="00617BAB"/>
    <w:rsid w:val="00621DC8"/>
    <w:rsid w:val="00625F42"/>
    <w:rsid w:val="006269C5"/>
    <w:rsid w:val="006310E4"/>
    <w:rsid w:val="00631310"/>
    <w:rsid w:val="006316D2"/>
    <w:rsid w:val="0063264A"/>
    <w:rsid w:val="0063303D"/>
    <w:rsid w:val="006438BA"/>
    <w:rsid w:val="0064490E"/>
    <w:rsid w:val="00650FEC"/>
    <w:rsid w:val="006552B0"/>
    <w:rsid w:val="00660419"/>
    <w:rsid w:val="006604B2"/>
    <w:rsid w:val="006606CF"/>
    <w:rsid w:val="00660F19"/>
    <w:rsid w:val="00661CAA"/>
    <w:rsid w:val="00662FEE"/>
    <w:rsid w:val="006673A2"/>
    <w:rsid w:val="00667ED1"/>
    <w:rsid w:val="00670943"/>
    <w:rsid w:val="00670A1D"/>
    <w:rsid w:val="00673247"/>
    <w:rsid w:val="00673773"/>
    <w:rsid w:val="00675E19"/>
    <w:rsid w:val="00685BC9"/>
    <w:rsid w:val="00686EC7"/>
    <w:rsid w:val="0068776C"/>
    <w:rsid w:val="0069180A"/>
    <w:rsid w:val="00694F0A"/>
    <w:rsid w:val="00694FB8"/>
    <w:rsid w:val="00696980"/>
    <w:rsid w:val="006A0F69"/>
    <w:rsid w:val="006A311C"/>
    <w:rsid w:val="006A3862"/>
    <w:rsid w:val="006A60A0"/>
    <w:rsid w:val="006B0D2B"/>
    <w:rsid w:val="006C038D"/>
    <w:rsid w:val="006C3EE2"/>
    <w:rsid w:val="006D0E5C"/>
    <w:rsid w:val="006D15B0"/>
    <w:rsid w:val="006D6E78"/>
    <w:rsid w:val="006E4308"/>
    <w:rsid w:val="006E493D"/>
    <w:rsid w:val="006E521A"/>
    <w:rsid w:val="006E5429"/>
    <w:rsid w:val="006E6000"/>
    <w:rsid w:val="006E7B90"/>
    <w:rsid w:val="006F3E90"/>
    <w:rsid w:val="006F48BF"/>
    <w:rsid w:val="006F6822"/>
    <w:rsid w:val="007016EC"/>
    <w:rsid w:val="007050A9"/>
    <w:rsid w:val="007145D1"/>
    <w:rsid w:val="007176FF"/>
    <w:rsid w:val="00721E56"/>
    <w:rsid w:val="00722149"/>
    <w:rsid w:val="00730711"/>
    <w:rsid w:val="00730A49"/>
    <w:rsid w:val="007345FC"/>
    <w:rsid w:val="007350D8"/>
    <w:rsid w:val="00736EE4"/>
    <w:rsid w:val="00740A4A"/>
    <w:rsid w:val="00741C67"/>
    <w:rsid w:val="007521DB"/>
    <w:rsid w:val="00752734"/>
    <w:rsid w:val="007535C6"/>
    <w:rsid w:val="007603AF"/>
    <w:rsid w:val="00763E83"/>
    <w:rsid w:val="007670F3"/>
    <w:rsid w:val="007708E7"/>
    <w:rsid w:val="0077106A"/>
    <w:rsid w:val="007720E6"/>
    <w:rsid w:val="00775248"/>
    <w:rsid w:val="007844B0"/>
    <w:rsid w:val="0078684A"/>
    <w:rsid w:val="00786D94"/>
    <w:rsid w:val="00792710"/>
    <w:rsid w:val="007A098A"/>
    <w:rsid w:val="007A1C4C"/>
    <w:rsid w:val="007A4064"/>
    <w:rsid w:val="007A47F1"/>
    <w:rsid w:val="007A4B38"/>
    <w:rsid w:val="007A52D4"/>
    <w:rsid w:val="007A52E0"/>
    <w:rsid w:val="007B62F2"/>
    <w:rsid w:val="007B76B3"/>
    <w:rsid w:val="007C0DF7"/>
    <w:rsid w:val="007C149F"/>
    <w:rsid w:val="007C2618"/>
    <w:rsid w:val="007C4B1A"/>
    <w:rsid w:val="007C6440"/>
    <w:rsid w:val="007C7505"/>
    <w:rsid w:val="007D019F"/>
    <w:rsid w:val="007D0672"/>
    <w:rsid w:val="007D27FD"/>
    <w:rsid w:val="007D32A6"/>
    <w:rsid w:val="007D647A"/>
    <w:rsid w:val="007D6C37"/>
    <w:rsid w:val="007E0F2C"/>
    <w:rsid w:val="007E57EC"/>
    <w:rsid w:val="007F1B5D"/>
    <w:rsid w:val="007F5303"/>
    <w:rsid w:val="007F59F0"/>
    <w:rsid w:val="007F6E78"/>
    <w:rsid w:val="007F7FF7"/>
    <w:rsid w:val="008030E6"/>
    <w:rsid w:val="00805D9A"/>
    <w:rsid w:val="00814E98"/>
    <w:rsid w:val="00815BBA"/>
    <w:rsid w:val="00822B8B"/>
    <w:rsid w:val="0082483E"/>
    <w:rsid w:val="00832B60"/>
    <w:rsid w:val="008351AB"/>
    <w:rsid w:val="00835346"/>
    <w:rsid w:val="008358F9"/>
    <w:rsid w:val="00846969"/>
    <w:rsid w:val="0085249B"/>
    <w:rsid w:val="0085329B"/>
    <w:rsid w:val="00853C78"/>
    <w:rsid w:val="00861D79"/>
    <w:rsid w:val="00862F3D"/>
    <w:rsid w:val="00863579"/>
    <w:rsid w:val="00865BF3"/>
    <w:rsid w:val="0086600B"/>
    <w:rsid w:val="00866C78"/>
    <w:rsid w:val="00867216"/>
    <w:rsid w:val="008674C2"/>
    <w:rsid w:val="00871B10"/>
    <w:rsid w:val="00871D80"/>
    <w:rsid w:val="00873F67"/>
    <w:rsid w:val="008740E6"/>
    <w:rsid w:val="00881CF9"/>
    <w:rsid w:val="00883D8A"/>
    <w:rsid w:val="00883FDA"/>
    <w:rsid w:val="00884621"/>
    <w:rsid w:val="00884CFB"/>
    <w:rsid w:val="00890F3A"/>
    <w:rsid w:val="00891247"/>
    <w:rsid w:val="0089323A"/>
    <w:rsid w:val="008932A3"/>
    <w:rsid w:val="00894B86"/>
    <w:rsid w:val="008A082C"/>
    <w:rsid w:val="008A454E"/>
    <w:rsid w:val="008A482B"/>
    <w:rsid w:val="008A5C25"/>
    <w:rsid w:val="008B1F82"/>
    <w:rsid w:val="008B38E6"/>
    <w:rsid w:val="008B46D5"/>
    <w:rsid w:val="008C58C0"/>
    <w:rsid w:val="008D08E9"/>
    <w:rsid w:val="008D1A6C"/>
    <w:rsid w:val="008D5C4E"/>
    <w:rsid w:val="008E1000"/>
    <w:rsid w:val="008E1946"/>
    <w:rsid w:val="008E2522"/>
    <w:rsid w:val="008E28FF"/>
    <w:rsid w:val="008E5574"/>
    <w:rsid w:val="008E650C"/>
    <w:rsid w:val="008F07BD"/>
    <w:rsid w:val="008F34C7"/>
    <w:rsid w:val="008F3B6E"/>
    <w:rsid w:val="008F4F42"/>
    <w:rsid w:val="009018D5"/>
    <w:rsid w:val="00904F7E"/>
    <w:rsid w:val="009067CE"/>
    <w:rsid w:val="0090769C"/>
    <w:rsid w:val="00912DED"/>
    <w:rsid w:val="00914FBC"/>
    <w:rsid w:val="00917DB9"/>
    <w:rsid w:val="0092570F"/>
    <w:rsid w:val="00926147"/>
    <w:rsid w:val="0092692C"/>
    <w:rsid w:val="009274D3"/>
    <w:rsid w:val="00930305"/>
    <w:rsid w:val="00930A79"/>
    <w:rsid w:val="00937A2D"/>
    <w:rsid w:val="00940C53"/>
    <w:rsid w:val="009457A5"/>
    <w:rsid w:val="00950447"/>
    <w:rsid w:val="00950ED9"/>
    <w:rsid w:val="0095525F"/>
    <w:rsid w:val="00957178"/>
    <w:rsid w:val="00961118"/>
    <w:rsid w:val="00963300"/>
    <w:rsid w:val="00965C6B"/>
    <w:rsid w:val="009724E5"/>
    <w:rsid w:val="00975BA3"/>
    <w:rsid w:val="0097739D"/>
    <w:rsid w:val="00977E49"/>
    <w:rsid w:val="00982425"/>
    <w:rsid w:val="00985F69"/>
    <w:rsid w:val="00990478"/>
    <w:rsid w:val="0099177B"/>
    <w:rsid w:val="0099280C"/>
    <w:rsid w:val="0099661C"/>
    <w:rsid w:val="00996DEF"/>
    <w:rsid w:val="00996E5A"/>
    <w:rsid w:val="009A6EEE"/>
    <w:rsid w:val="009A7A76"/>
    <w:rsid w:val="009B0D17"/>
    <w:rsid w:val="009B17EF"/>
    <w:rsid w:val="009B2C9F"/>
    <w:rsid w:val="009B447F"/>
    <w:rsid w:val="009B45E8"/>
    <w:rsid w:val="009B4AFE"/>
    <w:rsid w:val="009C552D"/>
    <w:rsid w:val="009C6989"/>
    <w:rsid w:val="009D1A3D"/>
    <w:rsid w:val="009D3E18"/>
    <w:rsid w:val="009D4024"/>
    <w:rsid w:val="009D4B80"/>
    <w:rsid w:val="009E0371"/>
    <w:rsid w:val="009E0F47"/>
    <w:rsid w:val="009E3EB8"/>
    <w:rsid w:val="009E4B05"/>
    <w:rsid w:val="009E597C"/>
    <w:rsid w:val="009E7C62"/>
    <w:rsid w:val="009F12E6"/>
    <w:rsid w:val="009F1D67"/>
    <w:rsid w:val="009F505D"/>
    <w:rsid w:val="00A01A18"/>
    <w:rsid w:val="00A07B3C"/>
    <w:rsid w:val="00A1336C"/>
    <w:rsid w:val="00A15927"/>
    <w:rsid w:val="00A1723D"/>
    <w:rsid w:val="00A2071B"/>
    <w:rsid w:val="00A20C66"/>
    <w:rsid w:val="00A26A94"/>
    <w:rsid w:val="00A306A5"/>
    <w:rsid w:val="00A36BA1"/>
    <w:rsid w:val="00A408F7"/>
    <w:rsid w:val="00A41910"/>
    <w:rsid w:val="00A42A26"/>
    <w:rsid w:val="00A45486"/>
    <w:rsid w:val="00A51213"/>
    <w:rsid w:val="00A51364"/>
    <w:rsid w:val="00A527F2"/>
    <w:rsid w:val="00A572C9"/>
    <w:rsid w:val="00A57353"/>
    <w:rsid w:val="00A57885"/>
    <w:rsid w:val="00A616E7"/>
    <w:rsid w:val="00A65C0F"/>
    <w:rsid w:val="00A70D42"/>
    <w:rsid w:val="00A71681"/>
    <w:rsid w:val="00A7317F"/>
    <w:rsid w:val="00A76B74"/>
    <w:rsid w:val="00A83A50"/>
    <w:rsid w:val="00A8436F"/>
    <w:rsid w:val="00A87984"/>
    <w:rsid w:val="00A9138B"/>
    <w:rsid w:val="00A914B3"/>
    <w:rsid w:val="00A944F5"/>
    <w:rsid w:val="00A954DC"/>
    <w:rsid w:val="00A95AF6"/>
    <w:rsid w:val="00A97FD6"/>
    <w:rsid w:val="00AA0AF7"/>
    <w:rsid w:val="00AA42AC"/>
    <w:rsid w:val="00AB277A"/>
    <w:rsid w:val="00AB34C5"/>
    <w:rsid w:val="00AB393D"/>
    <w:rsid w:val="00AB424E"/>
    <w:rsid w:val="00AB66C7"/>
    <w:rsid w:val="00AD045C"/>
    <w:rsid w:val="00AD5F1D"/>
    <w:rsid w:val="00AE0BE4"/>
    <w:rsid w:val="00AE0DEC"/>
    <w:rsid w:val="00AE1B6D"/>
    <w:rsid w:val="00AE1B89"/>
    <w:rsid w:val="00AE5B67"/>
    <w:rsid w:val="00AE5E3D"/>
    <w:rsid w:val="00AE73FF"/>
    <w:rsid w:val="00AE77F6"/>
    <w:rsid w:val="00AF0DDB"/>
    <w:rsid w:val="00AF6ACC"/>
    <w:rsid w:val="00B00593"/>
    <w:rsid w:val="00B00D63"/>
    <w:rsid w:val="00B01DB2"/>
    <w:rsid w:val="00B0569F"/>
    <w:rsid w:val="00B06F0E"/>
    <w:rsid w:val="00B12EDD"/>
    <w:rsid w:val="00B1388E"/>
    <w:rsid w:val="00B1707D"/>
    <w:rsid w:val="00B170BB"/>
    <w:rsid w:val="00B3166D"/>
    <w:rsid w:val="00B37D6C"/>
    <w:rsid w:val="00B4607F"/>
    <w:rsid w:val="00B46BC7"/>
    <w:rsid w:val="00B509AB"/>
    <w:rsid w:val="00B53E7E"/>
    <w:rsid w:val="00B55989"/>
    <w:rsid w:val="00B56B5F"/>
    <w:rsid w:val="00B57129"/>
    <w:rsid w:val="00B57A6E"/>
    <w:rsid w:val="00B62C42"/>
    <w:rsid w:val="00B62D48"/>
    <w:rsid w:val="00B70041"/>
    <w:rsid w:val="00B715F3"/>
    <w:rsid w:val="00B756C0"/>
    <w:rsid w:val="00B7790C"/>
    <w:rsid w:val="00B816A9"/>
    <w:rsid w:val="00B911E8"/>
    <w:rsid w:val="00B92915"/>
    <w:rsid w:val="00B92F1F"/>
    <w:rsid w:val="00B93E10"/>
    <w:rsid w:val="00B93ED3"/>
    <w:rsid w:val="00B94327"/>
    <w:rsid w:val="00B946F4"/>
    <w:rsid w:val="00B95070"/>
    <w:rsid w:val="00BA1938"/>
    <w:rsid w:val="00BA5905"/>
    <w:rsid w:val="00BB3287"/>
    <w:rsid w:val="00BB49B1"/>
    <w:rsid w:val="00BB4A33"/>
    <w:rsid w:val="00BB5A3F"/>
    <w:rsid w:val="00BB7D00"/>
    <w:rsid w:val="00BC66C1"/>
    <w:rsid w:val="00BD33D4"/>
    <w:rsid w:val="00BD6FE2"/>
    <w:rsid w:val="00BE27D2"/>
    <w:rsid w:val="00BE3033"/>
    <w:rsid w:val="00BE702F"/>
    <w:rsid w:val="00BE756B"/>
    <w:rsid w:val="00BF1A85"/>
    <w:rsid w:val="00BF2683"/>
    <w:rsid w:val="00BF3D80"/>
    <w:rsid w:val="00BF5525"/>
    <w:rsid w:val="00BF567A"/>
    <w:rsid w:val="00BF77B1"/>
    <w:rsid w:val="00BF7E50"/>
    <w:rsid w:val="00C075AA"/>
    <w:rsid w:val="00C07EC5"/>
    <w:rsid w:val="00C12BC1"/>
    <w:rsid w:val="00C13D29"/>
    <w:rsid w:val="00C15F18"/>
    <w:rsid w:val="00C16389"/>
    <w:rsid w:val="00C17176"/>
    <w:rsid w:val="00C335B7"/>
    <w:rsid w:val="00C33F1A"/>
    <w:rsid w:val="00C3530B"/>
    <w:rsid w:val="00C35E2C"/>
    <w:rsid w:val="00C40296"/>
    <w:rsid w:val="00C433D9"/>
    <w:rsid w:val="00C44963"/>
    <w:rsid w:val="00C566D0"/>
    <w:rsid w:val="00C56B46"/>
    <w:rsid w:val="00C65724"/>
    <w:rsid w:val="00C7062F"/>
    <w:rsid w:val="00C72F4B"/>
    <w:rsid w:val="00C761D9"/>
    <w:rsid w:val="00C76248"/>
    <w:rsid w:val="00C80226"/>
    <w:rsid w:val="00C80289"/>
    <w:rsid w:val="00C83FCD"/>
    <w:rsid w:val="00C8779E"/>
    <w:rsid w:val="00C94692"/>
    <w:rsid w:val="00C94EF2"/>
    <w:rsid w:val="00C95168"/>
    <w:rsid w:val="00C959F1"/>
    <w:rsid w:val="00C95B63"/>
    <w:rsid w:val="00CA3C31"/>
    <w:rsid w:val="00CA48D2"/>
    <w:rsid w:val="00CA68FF"/>
    <w:rsid w:val="00CA742E"/>
    <w:rsid w:val="00CB2C2B"/>
    <w:rsid w:val="00CB35EE"/>
    <w:rsid w:val="00CB554B"/>
    <w:rsid w:val="00CB7B6F"/>
    <w:rsid w:val="00CC00DA"/>
    <w:rsid w:val="00CC12B7"/>
    <w:rsid w:val="00CC142C"/>
    <w:rsid w:val="00CC14D4"/>
    <w:rsid w:val="00CC7474"/>
    <w:rsid w:val="00CD7CA9"/>
    <w:rsid w:val="00CE10E6"/>
    <w:rsid w:val="00CE43D0"/>
    <w:rsid w:val="00CE7E71"/>
    <w:rsid w:val="00CF45C9"/>
    <w:rsid w:val="00CF5251"/>
    <w:rsid w:val="00D01C0B"/>
    <w:rsid w:val="00D01CE0"/>
    <w:rsid w:val="00D02B30"/>
    <w:rsid w:val="00D03BE4"/>
    <w:rsid w:val="00D03D80"/>
    <w:rsid w:val="00D0467D"/>
    <w:rsid w:val="00D119D3"/>
    <w:rsid w:val="00D17808"/>
    <w:rsid w:val="00D20473"/>
    <w:rsid w:val="00D21DED"/>
    <w:rsid w:val="00D22C41"/>
    <w:rsid w:val="00D2567B"/>
    <w:rsid w:val="00D26482"/>
    <w:rsid w:val="00D3042F"/>
    <w:rsid w:val="00D34945"/>
    <w:rsid w:val="00D456CD"/>
    <w:rsid w:val="00D45A69"/>
    <w:rsid w:val="00D474C0"/>
    <w:rsid w:val="00D527C8"/>
    <w:rsid w:val="00D52DAA"/>
    <w:rsid w:val="00D5406A"/>
    <w:rsid w:val="00D57EC1"/>
    <w:rsid w:val="00D65FCD"/>
    <w:rsid w:val="00D7104A"/>
    <w:rsid w:val="00D71F22"/>
    <w:rsid w:val="00D73E1F"/>
    <w:rsid w:val="00D757FA"/>
    <w:rsid w:val="00D76A03"/>
    <w:rsid w:val="00D77C44"/>
    <w:rsid w:val="00D82AA2"/>
    <w:rsid w:val="00D83192"/>
    <w:rsid w:val="00D83E43"/>
    <w:rsid w:val="00D84C99"/>
    <w:rsid w:val="00D8642E"/>
    <w:rsid w:val="00D908C7"/>
    <w:rsid w:val="00D93A8C"/>
    <w:rsid w:val="00D93BCA"/>
    <w:rsid w:val="00D94D43"/>
    <w:rsid w:val="00D96ABF"/>
    <w:rsid w:val="00D970ED"/>
    <w:rsid w:val="00D971BE"/>
    <w:rsid w:val="00DA0D66"/>
    <w:rsid w:val="00DA1FA9"/>
    <w:rsid w:val="00DA29CD"/>
    <w:rsid w:val="00DA7BD2"/>
    <w:rsid w:val="00DB411D"/>
    <w:rsid w:val="00DB672C"/>
    <w:rsid w:val="00DC3D2C"/>
    <w:rsid w:val="00DC43B9"/>
    <w:rsid w:val="00DC58E8"/>
    <w:rsid w:val="00DC75C0"/>
    <w:rsid w:val="00DD3FBF"/>
    <w:rsid w:val="00DE3204"/>
    <w:rsid w:val="00DE73FE"/>
    <w:rsid w:val="00DF05F1"/>
    <w:rsid w:val="00DF1477"/>
    <w:rsid w:val="00DF548E"/>
    <w:rsid w:val="00E01FED"/>
    <w:rsid w:val="00E0744F"/>
    <w:rsid w:val="00E11327"/>
    <w:rsid w:val="00E1338E"/>
    <w:rsid w:val="00E13667"/>
    <w:rsid w:val="00E1617D"/>
    <w:rsid w:val="00E16E0D"/>
    <w:rsid w:val="00E234E5"/>
    <w:rsid w:val="00E27BD5"/>
    <w:rsid w:val="00E34127"/>
    <w:rsid w:val="00E35370"/>
    <w:rsid w:val="00E3555E"/>
    <w:rsid w:val="00E358BA"/>
    <w:rsid w:val="00E37669"/>
    <w:rsid w:val="00E40CDD"/>
    <w:rsid w:val="00E40E52"/>
    <w:rsid w:val="00E4448E"/>
    <w:rsid w:val="00E44B33"/>
    <w:rsid w:val="00E475AA"/>
    <w:rsid w:val="00E4770D"/>
    <w:rsid w:val="00E51EFF"/>
    <w:rsid w:val="00E529C1"/>
    <w:rsid w:val="00E52AAC"/>
    <w:rsid w:val="00E55D30"/>
    <w:rsid w:val="00E56F1F"/>
    <w:rsid w:val="00E5794E"/>
    <w:rsid w:val="00E60A23"/>
    <w:rsid w:val="00E7371F"/>
    <w:rsid w:val="00E86CA0"/>
    <w:rsid w:val="00E86FC8"/>
    <w:rsid w:val="00E92969"/>
    <w:rsid w:val="00E957EB"/>
    <w:rsid w:val="00EA14C8"/>
    <w:rsid w:val="00EA6B9F"/>
    <w:rsid w:val="00EB1EAC"/>
    <w:rsid w:val="00EB2ED3"/>
    <w:rsid w:val="00EB47B5"/>
    <w:rsid w:val="00EC278A"/>
    <w:rsid w:val="00EC62F6"/>
    <w:rsid w:val="00ED01E4"/>
    <w:rsid w:val="00ED1E4E"/>
    <w:rsid w:val="00ED3338"/>
    <w:rsid w:val="00ED6880"/>
    <w:rsid w:val="00ED7935"/>
    <w:rsid w:val="00EE3160"/>
    <w:rsid w:val="00EE442F"/>
    <w:rsid w:val="00EE597E"/>
    <w:rsid w:val="00EE7461"/>
    <w:rsid w:val="00EF1C31"/>
    <w:rsid w:val="00EF56F5"/>
    <w:rsid w:val="00F01298"/>
    <w:rsid w:val="00F01326"/>
    <w:rsid w:val="00F014C6"/>
    <w:rsid w:val="00F06FC8"/>
    <w:rsid w:val="00F071A5"/>
    <w:rsid w:val="00F07746"/>
    <w:rsid w:val="00F12FF8"/>
    <w:rsid w:val="00F131DB"/>
    <w:rsid w:val="00F13BD8"/>
    <w:rsid w:val="00F15497"/>
    <w:rsid w:val="00F163FA"/>
    <w:rsid w:val="00F17C31"/>
    <w:rsid w:val="00F21291"/>
    <w:rsid w:val="00F23E90"/>
    <w:rsid w:val="00F4251E"/>
    <w:rsid w:val="00F4640F"/>
    <w:rsid w:val="00F47EDD"/>
    <w:rsid w:val="00F50228"/>
    <w:rsid w:val="00F5035A"/>
    <w:rsid w:val="00F507F2"/>
    <w:rsid w:val="00F517CB"/>
    <w:rsid w:val="00F521BB"/>
    <w:rsid w:val="00F52F2A"/>
    <w:rsid w:val="00F53026"/>
    <w:rsid w:val="00F54FB0"/>
    <w:rsid w:val="00F57427"/>
    <w:rsid w:val="00F62B33"/>
    <w:rsid w:val="00F66B7E"/>
    <w:rsid w:val="00F72666"/>
    <w:rsid w:val="00F72D6D"/>
    <w:rsid w:val="00F74B67"/>
    <w:rsid w:val="00F765B0"/>
    <w:rsid w:val="00F7747A"/>
    <w:rsid w:val="00F779C9"/>
    <w:rsid w:val="00F80275"/>
    <w:rsid w:val="00F82CBD"/>
    <w:rsid w:val="00F8475B"/>
    <w:rsid w:val="00F94B1F"/>
    <w:rsid w:val="00F96845"/>
    <w:rsid w:val="00FA1F0F"/>
    <w:rsid w:val="00FA3B80"/>
    <w:rsid w:val="00FA420F"/>
    <w:rsid w:val="00FB1565"/>
    <w:rsid w:val="00FB4B06"/>
    <w:rsid w:val="00FC0E94"/>
    <w:rsid w:val="00FC32FF"/>
    <w:rsid w:val="00FC3789"/>
    <w:rsid w:val="00FC4423"/>
    <w:rsid w:val="00FC7E4F"/>
    <w:rsid w:val="00FD3051"/>
    <w:rsid w:val="00FD6980"/>
    <w:rsid w:val="00FE1A90"/>
    <w:rsid w:val="00FE3E09"/>
    <w:rsid w:val="00FE6D9F"/>
    <w:rsid w:val="00FE7059"/>
    <w:rsid w:val="00FF108A"/>
    <w:rsid w:val="00FF2265"/>
    <w:rsid w:val="00FF2501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1301]"/>
    </o:shapedefaults>
    <o:shapelayout v:ext="edit">
      <o:idmap v:ext="edit" data="1"/>
    </o:shapelayout>
  </w:shapeDefaults>
  <w:decimalSymbol w:val=","/>
  <w:listSeparator w:val=";"/>
  <w14:docId w14:val="5221BE42"/>
  <w15:docId w15:val="{7AF0AE47-140E-4417-887B-FED20539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1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1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721E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jc w:val="both"/>
      <w:outlineLvl w:val="2"/>
    </w:pPr>
    <w:rPr>
      <w:rFonts w:ascii="Arial" w:eastAsia="Times New Roman" w:hAnsi="Arial" w:cs="Times New Roman"/>
      <w:b/>
      <w:color w:val="00800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56B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56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72F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72F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721E56"/>
    <w:rPr>
      <w:rFonts w:ascii="Arial" w:eastAsia="Times New Roman" w:hAnsi="Arial" w:cs="Times New Roman"/>
      <w:b/>
      <w:color w:val="008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3E9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2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572"/>
  </w:style>
  <w:style w:type="paragraph" w:styleId="Rodap">
    <w:name w:val="footer"/>
    <w:basedOn w:val="Normal"/>
    <w:link w:val="RodapChar"/>
    <w:uiPriority w:val="99"/>
    <w:unhideWhenUsed/>
    <w:rsid w:val="005F2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572"/>
  </w:style>
  <w:style w:type="paragraph" w:styleId="Textodebalo">
    <w:name w:val="Balloon Text"/>
    <w:basedOn w:val="Normal"/>
    <w:link w:val="TextodebaloChar"/>
    <w:uiPriority w:val="99"/>
    <w:semiHidden/>
    <w:unhideWhenUsed/>
    <w:rsid w:val="00B9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662FEE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8B38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B38E6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8B38E6"/>
    <w:rPr>
      <w:vertAlign w:val="superscript"/>
    </w:rPr>
  </w:style>
  <w:style w:type="character" w:customStyle="1" w:styleId="reference-text">
    <w:name w:val="reference-text"/>
    <w:basedOn w:val="Fontepargpadro"/>
    <w:rsid w:val="000F1224"/>
  </w:style>
  <w:style w:type="character" w:styleId="Hyperlink">
    <w:name w:val="Hyperlink"/>
    <w:basedOn w:val="Fontepargpadro"/>
    <w:uiPriority w:val="99"/>
    <w:unhideWhenUsed/>
    <w:rsid w:val="00873F67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3E6940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91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B06F0E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1F3A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1049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104948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9323A"/>
    <w:pPr>
      <w:tabs>
        <w:tab w:val="left" w:pos="851"/>
        <w:tab w:val="right" w:leader="dot" w:pos="9061"/>
      </w:tabs>
      <w:spacing w:after="100"/>
    </w:pPr>
    <w:rPr>
      <w:rFonts w:ascii="Calibri" w:eastAsiaTheme="minorEastAsia" w:hAnsi="Calibri" w:cs="Calibri"/>
      <w:b/>
      <w:noProof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04948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E1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C56B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C56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umrio4">
    <w:name w:val="toc 4"/>
    <w:basedOn w:val="Normal"/>
    <w:next w:val="Normal"/>
    <w:autoRedefine/>
    <w:uiPriority w:val="39"/>
    <w:unhideWhenUsed/>
    <w:rsid w:val="00295248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295248"/>
    <w:pPr>
      <w:spacing w:after="100"/>
      <w:ind w:left="880"/>
    </w:pPr>
  </w:style>
  <w:style w:type="paragraph" w:styleId="Legenda">
    <w:name w:val="caption"/>
    <w:basedOn w:val="Normal"/>
    <w:next w:val="Normal"/>
    <w:uiPriority w:val="35"/>
    <w:unhideWhenUsed/>
    <w:qFormat/>
    <w:rsid w:val="00AB42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DF05F1"/>
  </w:style>
  <w:style w:type="character" w:styleId="TextodoEspaoReservado">
    <w:name w:val="Placeholder Text"/>
    <w:basedOn w:val="Fontepargpadro"/>
    <w:uiPriority w:val="99"/>
    <w:semiHidden/>
    <w:rsid w:val="00DF05F1"/>
    <w:rPr>
      <w:color w:val="808080"/>
    </w:rPr>
  </w:style>
  <w:style w:type="table" w:styleId="TabelaSimples2">
    <w:name w:val="Plain Table 2"/>
    <w:basedOn w:val="Tabelanormal"/>
    <w:uiPriority w:val="42"/>
    <w:rsid w:val="007603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4">
    <w:name w:val="Plain Table 4"/>
    <w:basedOn w:val="Tabelanormal"/>
    <w:uiPriority w:val="44"/>
    <w:rsid w:val="007603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7603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3">
    <w:name w:val="Plain Table 3"/>
    <w:basedOn w:val="Tabelanormal"/>
    <w:uiPriority w:val="43"/>
    <w:rsid w:val="007603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1">
    <w:name w:val="Plain Table 1"/>
    <w:basedOn w:val="Tabelanormal"/>
    <w:uiPriority w:val="41"/>
    <w:rsid w:val="007603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7603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72F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C72F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umrio6">
    <w:name w:val="toc 6"/>
    <w:basedOn w:val="Normal"/>
    <w:next w:val="Normal"/>
    <w:autoRedefine/>
    <w:uiPriority w:val="39"/>
    <w:unhideWhenUsed/>
    <w:rsid w:val="00D17808"/>
    <w:pPr>
      <w:spacing w:after="100"/>
      <w:ind w:left="1100"/>
    </w:p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17808"/>
    <w:pPr>
      <w:spacing w:after="0" w:line="240" w:lineRule="auto"/>
      <w:ind w:left="220" w:hanging="220"/>
    </w:pPr>
  </w:style>
  <w:style w:type="paragraph" w:styleId="Sumrio7">
    <w:name w:val="toc 7"/>
    <w:basedOn w:val="Normal"/>
    <w:next w:val="Normal"/>
    <w:autoRedefine/>
    <w:uiPriority w:val="39"/>
    <w:unhideWhenUsed/>
    <w:rsid w:val="00D17808"/>
    <w:pPr>
      <w:spacing w:after="100"/>
      <w:ind w:left="1320"/>
    </w:pPr>
  </w:style>
  <w:style w:type="paragraph" w:customStyle="1" w:styleId="Estilo1">
    <w:name w:val="Estilo1"/>
    <w:basedOn w:val="NormalWeb"/>
    <w:link w:val="Estilo1Char"/>
    <w:qFormat/>
    <w:rsid w:val="0089323A"/>
    <w:pPr>
      <w:numPr>
        <w:numId w:val="7"/>
      </w:numPr>
      <w:spacing w:line="276" w:lineRule="auto"/>
      <w:ind w:left="567" w:right="282" w:hanging="567"/>
      <w:jc w:val="both"/>
    </w:pPr>
    <w:rPr>
      <w:rFonts w:asciiTheme="minorHAnsi" w:hAnsiTheme="minorHAnsi" w:cstheme="minorHAnsi"/>
      <w:b/>
      <w:sz w:val="22"/>
      <w:szCs w:val="22"/>
    </w:rPr>
  </w:style>
  <w:style w:type="character" w:customStyle="1" w:styleId="NormalWebChar">
    <w:name w:val="Normal (Web) Char"/>
    <w:basedOn w:val="Fontepargpadro"/>
    <w:link w:val="NormalWeb"/>
    <w:uiPriority w:val="99"/>
    <w:rsid w:val="0089323A"/>
    <w:rPr>
      <w:rFonts w:ascii="Times New Roman" w:hAnsi="Times New Roman" w:cs="Times New Roman"/>
      <w:sz w:val="24"/>
      <w:szCs w:val="24"/>
    </w:rPr>
  </w:style>
  <w:style w:type="character" w:customStyle="1" w:styleId="Estilo1Char">
    <w:name w:val="Estilo1 Char"/>
    <w:basedOn w:val="NormalWebChar"/>
    <w:link w:val="Estilo1"/>
    <w:rsid w:val="0089323A"/>
    <w:rPr>
      <w:rFonts w:ascii="Times New Roman" w:hAnsi="Times New Roman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5A73-1601-4FC1-B459-A0F4E4C2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1046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Veras Rodrigues Queiroz</dc:creator>
  <cp:lastModifiedBy>Maria Cristina Ribeiro Ferreira</cp:lastModifiedBy>
  <cp:revision>5</cp:revision>
  <cp:lastPrinted>2022-08-18T20:46:00Z</cp:lastPrinted>
  <dcterms:created xsi:type="dcterms:W3CDTF">2022-08-18T20:40:00Z</dcterms:created>
  <dcterms:modified xsi:type="dcterms:W3CDTF">2022-09-28T13:20:00Z</dcterms:modified>
</cp:coreProperties>
</file>